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04E9F" w14:textId="48B75330" w:rsidR="00B70521" w:rsidRDefault="00AD32DF" w:rsidP="00934AEB">
      <w:pPr>
        <w:rPr>
          <w:noProof/>
          <w:lang w:eastAsia="fr-FR"/>
        </w:rPr>
      </w:pPr>
      <w:r w:rsidRPr="001839E0">
        <w:rPr>
          <w:noProof/>
          <w:lang w:eastAsia="fr-FR"/>
        </w:rPr>
        <mc:AlternateContent>
          <mc:Choice Requires="wps">
            <w:drawing>
              <wp:anchor distT="0" distB="0" distL="114300" distR="114300" simplePos="0" relativeHeight="251654144" behindDoc="0" locked="0" layoutInCell="1" allowOverlap="1" wp14:anchorId="5F35FA11" wp14:editId="30C2DF8E">
                <wp:simplePos x="0" y="0"/>
                <wp:positionH relativeFrom="column">
                  <wp:posOffset>4578985</wp:posOffset>
                </wp:positionH>
                <wp:positionV relativeFrom="paragraph">
                  <wp:posOffset>-229235</wp:posOffset>
                </wp:positionV>
                <wp:extent cx="1894205" cy="1554480"/>
                <wp:effectExtent l="0" t="0" r="0" b="0"/>
                <wp:wrapNone/>
                <wp:docPr id="307" name="Zone de texte 2" descr="PIECES &#10;A &#10;JOINDR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4205" cy="1554480"/>
                        </a:xfrm>
                        <a:prstGeom prst="rect">
                          <a:avLst/>
                        </a:prstGeom>
                        <a:noFill/>
                        <a:ln w="9525">
                          <a:noFill/>
                          <a:miter lim="800000"/>
                          <a:headEnd/>
                          <a:tailEnd/>
                        </a:ln>
                      </wps:spPr>
                      <wps:txbx>
                        <w:txbxContent>
                          <w:p w14:paraId="78A1E5D2"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PIECES </w:t>
                            </w:r>
                          </w:p>
                          <w:p w14:paraId="292E9C03"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A </w:t>
                            </w:r>
                          </w:p>
                          <w:p w14:paraId="2B91FEDB" w14:textId="085FB32D" w:rsidR="006B7256" w:rsidRPr="004A69B1" w:rsidRDefault="00AD32DF" w:rsidP="00AD266C">
                            <w:pPr>
                              <w:pStyle w:val="fichepratique"/>
                              <w:spacing w:after="0" w:line="240" w:lineRule="auto"/>
                              <w:ind w:left="0"/>
                              <w:rPr>
                                <w:rFonts w:cstheme="minorHAnsi"/>
                                <w:color w:val="auto"/>
                              </w:rPr>
                            </w:pPr>
                            <w:r>
                              <w:rPr>
                                <w:rFonts w:cstheme="minorHAnsi"/>
                                <w:color w:val="auto"/>
                              </w:rPr>
                              <w:t>JOINDRE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35FA11" id="_x0000_t202" coordsize="21600,21600" o:spt="202" path="m,l,21600r21600,l21600,xe">
                <v:stroke joinstyle="miter"/>
                <v:path gradientshapeok="t" o:connecttype="rect"/>
              </v:shapetype>
              <v:shape id="Zone de texte 2" o:spid="_x0000_s1026" type="#_x0000_t202" alt="PIECES &#10;A &#10;JOINDRE&#10;" style="position:absolute;left:0;text-align:left;margin-left:360.55pt;margin-top:-18.05pt;width:149.15pt;height:122.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" filled="f" stroked="f">
                <v:textbox>
                  <w:txbxContent>
                    <w:p w14:paraId="78A1E5D2"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PIECES </w:t>
                      </w:r>
                    </w:p>
                    <w:p w14:paraId="292E9C03" w14:textId="77777777" w:rsidR="00AD32DF" w:rsidRDefault="00AD32DF" w:rsidP="00AD266C">
                      <w:pPr>
                        <w:pStyle w:val="fichepratique"/>
                        <w:spacing w:after="0" w:line="240" w:lineRule="auto"/>
                        <w:ind w:left="0"/>
                        <w:rPr>
                          <w:rFonts w:cstheme="minorHAnsi"/>
                          <w:color w:val="auto"/>
                        </w:rPr>
                      </w:pPr>
                      <w:r>
                        <w:rPr>
                          <w:rFonts w:cstheme="minorHAnsi"/>
                          <w:color w:val="auto"/>
                        </w:rPr>
                        <w:t xml:space="preserve">A </w:t>
                      </w:r>
                    </w:p>
                    <w:p w14:paraId="2B91FEDB" w14:textId="085FB32D" w:rsidR="006B7256" w:rsidRPr="004A69B1" w:rsidRDefault="00AD32DF" w:rsidP="00AD266C">
                      <w:pPr>
                        <w:pStyle w:val="fichepratique"/>
                        <w:spacing w:after="0" w:line="240" w:lineRule="auto"/>
                        <w:ind w:left="0"/>
                        <w:rPr>
                          <w:rFonts w:cstheme="minorHAnsi"/>
                          <w:color w:val="auto"/>
                        </w:rPr>
                      </w:pPr>
                      <w:r>
                        <w:rPr>
                          <w:rFonts w:cstheme="minorHAnsi"/>
                          <w:color w:val="auto"/>
                        </w:rPr>
                        <w:t>JOINDRE</w:t>
                      </w:r>
                    </w:p>
                  </w:txbxContent>
                </v:textbox>
              </v:shape>
            </w:pict>
          </mc:Fallback>
        </mc:AlternateContent>
      </w:r>
    </w:p>
    <w:p w14:paraId="2496CE06" w14:textId="017D8DD8" w:rsidR="00066FF5" w:rsidRDefault="00F27417" w:rsidP="00934AEB">
      <w:r w:rsidRPr="001839E0">
        <w:rPr>
          <w:noProof/>
          <w:lang w:eastAsia="fr-FR"/>
        </w:rPr>
        <mc:AlternateContent>
          <mc:Choice Requires="wps">
            <w:drawing>
              <wp:anchor distT="0" distB="0" distL="114300" distR="114300" simplePos="0" relativeHeight="251653120" behindDoc="0" locked="0" layoutInCell="1" allowOverlap="1" wp14:anchorId="67A59C31" wp14:editId="17050BAD">
                <wp:simplePos x="0" y="0"/>
                <wp:positionH relativeFrom="column">
                  <wp:posOffset>-594995</wp:posOffset>
                </wp:positionH>
                <wp:positionV relativeFrom="paragraph">
                  <wp:posOffset>215265</wp:posOffset>
                </wp:positionV>
                <wp:extent cx="5013324" cy="1210309"/>
                <wp:effectExtent l="0" t="0" r="0" b="0"/>
                <wp:wrapNone/>
                <wp:docPr id="2" name="Zone de texte 2" descr="CONSEIL MEDICAL – Formation plénière&#10;Titre de la fich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324" cy="1210309"/>
                        </a:xfrm>
                        <a:prstGeom prst="rect">
                          <a:avLst/>
                        </a:prstGeom>
                        <a:noFill/>
                        <a:ln w="9525">
                          <a:noFill/>
                          <a:miter lim="800000"/>
                          <a:headEnd/>
                          <a:tailEnd/>
                        </a:ln>
                      </wps:spPr>
                      <wps:txbx>
                        <w:txbxContent>
                          <w:p w14:paraId="3D50A05F" w14:textId="1BD92DEE" w:rsidR="006B7256" w:rsidRDefault="00B17081" w:rsidP="00B43990">
                            <w:pPr>
                              <w:pStyle w:val="Titrefiche"/>
                              <w:spacing w:after="0"/>
                              <w:ind w:left="0" w:hanging="142"/>
                              <w:jc w:val="center"/>
                              <w:rPr>
                                <w:rFonts w:cstheme="minorHAnsi"/>
                                <w:color w:val="000000" w:themeColor="text1"/>
                                <w:sz w:val="44"/>
                                <w:szCs w:val="44"/>
                              </w:rPr>
                            </w:pPr>
                            <w:r>
                              <w:rPr>
                                <w:rFonts w:cstheme="minorHAnsi"/>
                                <w:color w:val="000000" w:themeColor="text1"/>
                                <w:sz w:val="44"/>
                                <w:szCs w:val="44"/>
                              </w:rPr>
                              <w:t>CONSEIL MEDICAL – Formation plénière</w:t>
                            </w:r>
                          </w:p>
                          <w:p w14:paraId="110B0B5F" w14:textId="26AF0977" w:rsidR="00AD32DF" w:rsidRPr="00E8049C" w:rsidRDefault="00E8049C" w:rsidP="00B43990">
                            <w:pPr>
                              <w:pStyle w:val="Titrefiche"/>
                              <w:spacing w:after="0" w:line="240" w:lineRule="auto"/>
                              <w:ind w:left="0" w:hanging="142"/>
                              <w:jc w:val="center"/>
                              <w:rPr>
                                <w:rFonts w:cstheme="minorHAnsi"/>
                                <w:color w:val="000000" w:themeColor="text1"/>
                                <w:sz w:val="18"/>
                                <w:szCs w:val="18"/>
                              </w:rPr>
                            </w:pPr>
                            <w:r w:rsidRPr="00E8049C">
                              <w:rPr>
                                <w:rFonts w:cstheme="minorHAnsi"/>
                                <w:color w:val="000000" w:themeColor="text1"/>
                                <w:sz w:val="32"/>
                                <w:szCs w:val="32"/>
                              </w:rPr>
                              <w:t>Imputabilité au service d’un accident de service</w:t>
                            </w:r>
                            <w:r w:rsidR="00B93FF3">
                              <w:rPr>
                                <w:rFonts w:cstheme="minorHAnsi"/>
                                <w:color w:val="000000" w:themeColor="text1"/>
                                <w:sz w:val="32"/>
                                <w:szCs w:val="32"/>
                              </w:rPr>
                              <w:t xml:space="preserve">, de </w:t>
                            </w:r>
                            <w:r w:rsidRPr="00E8049C">
                              <w:rPr>
                                <w:rFonts w:cstheme="minorHAnsi"/>
                                <w:color w:val="000000" w:themeColor="text1"/>
                                <w:sz w:val="32"/>
                                <w:szCs w:val="32"/>
                              </w:rPr>
                              <w:t>trajet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A59C31" id="_x0000_s1027" type="#_x0000_t202" alt="CONSEIL MEDICAL – Formation plénière&#10;Titre de la fiche&#10;" style="position:absolute;left:0;text-align:left;margin-left:-46.85pt;margin-top:16.95pt;width:394.75pt;height:95.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" filled="f" stroked="f">
                <v:textbox>
                  <w:txbxContent>
                    <w:p w14:paraId="3D50A05F" w14:textId="1BD92DEE" w:rsidR="006B7256" w:rsidRDefault="00B17081" w:rsidP="00B43990">
                      <w:pPr>
                        <w:pStyle w:val="Titrefiche"/>
                        <w:spacing w:after="0"/>
                        <w:ind w:left="0" w:hanging="142"/>
                        <w:jc w:val="center"/>
                        <w:rPr>
                          <w:rFonts w:cstheme="minorHAnsi"/>
                          <w:color w:val="000000" w:themeColor="text1"/>
                          <w:sz w:val="44"/>
                          <w:szCs w:val="44"/>
                        </w:rPr>
                      </w:pPr>
                      <w:r>
                        <w:rPr>
                          <w:rFonts w:cstheme="minorHAnsi"/>
                          <w:color w:val="000000" w:themeColor="text1"/>
                          <w:sz w:val="44"/>
                          <w:szCs w:val="44"/>
                        </w:rPr>
                        <w:t>CONSEIL MEDICAL – Formation plénière</w:t>
                      </w:r>
                    </w:p>
                    <w:p w14:paraId="110B0B5F" w14:textId="26AF0977" w:rsidR="00AD32DF" w:rsidRPr="00E8049C" w:rsidRDefault="00E8049C" w:rsidP="00B43990">
                      <w:pPr>
                        <w:pStyle w:val="Titrefiche"/>
                        <w:spacing w:after="0" w:line="240" w:lineRule="auto"/>
                        <w:ind w:left="0" w:hanging="142"/>
                        <w:jc w:val="center"/>
                        <w:rPr>
                          <w:rFonts w:cstheme="minorHAnsi"/>
                          <w:color w:val="000000" w:themeColor="text1"/>
                          <w:sz w:val="18"/>
                          <w:szCs w:val="18"/>
                        </w:rPr>
                      </w:pPr>
                      <w:r w:rsidRPr="00E8049C">
                        <w:rPr>
                          <w:rFonts w:cstheme="minorHAnsi"/>
                          <w:color w:val="000000" w:themeColor="text1"/>
                          <w:sz w:val="32"/>
                          <w:szCs w:val="32"/>
                        </w:rPr>
                        <w:t>Imputabilité au service d’un accident de service</w:t>
                      </w:r>
                      <w:r w:rsidR="00B93FF3">
                        <w:rPr>
                          <w:rFonts w:cstheme="minorHAnsi"/>
                          <w:color w:val="000000" w:themeColor="text1"/>
                          <w:sz w:val="32"/>
                          <w:szCs w:val="32"/>
                        </w:rPr>
                        <w:t xml:space="preserve">, de </w:t>
                      </w:r>
                      <w:r w:rsidRPr="00E8049C">
                        <w:rPr>
                          <w:rFonts w:cstheme="minorHAnsi"/>
                          <w:color w:val="000000" w:themeColor="text1"/>
                          <w:sz w:val="32"/>
                          <w:szCs w:val="32"/>
                        </w:rPr>
                        <w:t>trajet</w:t>
                      </w:r>
                    </w:p>
                  </w:txbxContent>
                </v:textbox>
              </v:shape>
            </w:pict>
          </mc:Fallback>
        </mc:AlternateContent>
      </w:r>
      <w:r w:rsidR="00681902">
        <w:t xml:space="preserve"> </w:t>
      </w:r>
    </w:p>
    <w:p w14:paraId="486A7CFE" w14:textId="7A9A692B" w:rsidR="006B7256" w:rsidRDefault="006B7256" w:rsidP="00934AEB"/>
    <w:p w14:paraId="3849FAAF" w14:textId="7FD06BA9" w:rsidR="006B7256" w:rsidRDefault="006B7256" w:rsidP="00934AEB"/>
    <w:p w14:paraId="0922E052" w14:textId="57157F55" w:rsidR="006B7256" w:rsidRDefault="006B7256" w:rsidP="00934AEB"/>
    <w:p w14:paraId="1A046DFA" w14:textId="77777777" w:rsidR="006B7256" w:rsidRDefault="006B7256" w:rsidP="00934AEB"/>
    <w:p w14:paraId="10066A94" w14:textId="592A745C" w:rsidR="00FE336D" w:rsidRPr="009424A3" w:rsidRDefault="00AD32DF" w:rsidP="002D5EC9">
      <w:pPr>
        <w:pStyle w:val="Titre1"/>
      </w:pPr>
      <w:r>
        <w:t>Rappel</w:t>
      </w:r>
    </w:p>
    <w:p w14:paraId="6FA8F08B" w14:textId="525C328E" w:rsidR="00E8049C" w:rsidRPr="00E8049C" w:rsidRDefault="00E8049C" w:rsidP="00E8049C">
      <w:r w:rsidRPr="00E8049C">
        <w:rPr>
          <w:b/>
        </w:rPr>
        <w:t xml:space="preserve">Accident de service : </w:t>
      </w:r>
      <w:r w:rsidRPr="00E8049C">
        <w:t>Est présumé imputable au service tout accident survenu à un fonctionnaire, quelle qu’en soit la cause, dans le temps et le lieu du service, dans l’exercice ou à l’occasion de l’exercice par le fonctionnaire de ses fonctions ou d’une activité qui en constitue le prolongement normal</w:t>
      </w:r>
      <w:r w:rsidR="00B93FF3">
        <w:t>,</w:t>
      </w:r>
      <w:r w:rsidRPr="00E8049C">
        <w:t xml:space="preserve"> en l’absence de faute personnelle ou de toute autre circonstance particulière détachant l’accident du service.</w:t>
      </w:r>
    </w:p>
    <w:p w14:paraId="6AA2244F" w14:textId="407F4EC6" w:rsidR="00E8049C" w:rsidRPr="00E8049C" w:rsidRDefault="00E8049C" w:rsidP="00E8049C">
      <w:r w:rsidRPr="00E8049C">
        <w:rPr>
          <w:rFonts w:ascii="Calibri" w:eastAsia="Calibri" w:hAnsi="Calibri" w:cs="Calibri"/>
          <w:b/>
          <w:color w:val="231F20"/>
          <w:spacing w:val="-1"/>
        </w:rPr>
        <w:t xml:space="preserve"> </w:t>
      </w:r>
      <w:r w:rsidRPr="00E8049C">
        <w:rPr>
          <w:b/>
        </w:rPr>
        <w:t xml:space="preserve">Accident de trajet : </w:t>
      </w:r>
      <w:r w:rsidRPr="00E8049C">
        <w:t xml:space="preserve">Est reconnu imputable au service, l’accident de trajet dont </w:t>
      </w:r>
      <w:r w:rsidR="00B93FF3">
        <w:t>le fonctionnaire ou ses ayants droit</w:t>
      </w:r>
      <w:r w:rsidRPr="00E8049C">
        <w:t xml:space="preserve"> apporte</w:t>
      </w:r>
      <w:r w:rsidR="00B93FF3">
        <w:t>nt</w:t>
      </w:r>
      <w:r w:rsidRPr="00E8049C">
        <w:t xml:space="preserve"> la preuve qu’il s’est produit sur le parcours habituel entre le lieu où s’accomplit son service et sa résidence ou son lieu de restauration et pendant la durée normale pour l’effectuer, sauf si un fait personnel du fonctionnaire ou toute autre circonstance particulière étrangère notamment aux nécessités de la vie courante est de nature à détacher l’accident du service.</w:t>
      </w:r>
    </w:p>
    <w:p w14:paraId="44BDB4BB" w14:textId="219B86E1" w:rsidR="00E8049C" w:rsidRPr="00E8049C" w:rsidRDefault="00E8049C" w:rsidP="00E8049C">
      <w:r w:rsidRPr="00E8049C">
        <w:rPr>
          <w:b/>
        </w:rPr>
        <w:t xml:space="preserve">La déclaration d’accident </w:t>
      </w:r>
      <w:r w:rsidRPr="00E8049C">
        <w:t>doit être adressée à l’employeur territorial dans un délai de 15 jours à compter de la date de l’accident ou de la date de constatation médicale sous réserve que cette dernière soit établie dans un délai de 2 ans à compter de la date de l’accident.</w:t>
      </w:r>
    </w:p>
    <w:p w14:paraId="3CCB35D6" w14:textId="77777777" w:rsidR="00E8049C" w:rsidRPr="00E8049C" w:rsidRDefault="00E8049C" w:rsidP="00E8049C">
      <w:pPr>
        <w:rPr>
          <w:b/>
        </w:rPr>
      </w:pPr>
      <w:r w:rsidRPr="00E8049C">
        <w:t xml:space="preserve">Le </w:t>
      </w:r>
      <w:r w:rsidRPr="00E8049C">
        <w:rPr>
          <w:b/>
        </w:rPr>
        <w:t xml:space="preserve">non- respect </w:t>
      </w:r>
      <w:r w:rsidRPr="00E8049C">
        <w:t xml:space="preserve">de ce délai entraînera </w:t>
      </w:r>
      <w:r w:rsidRPr="00E8049C">
        <w:rPr>
          <w:b/>
        </w:rPr>
        <w:t>le rejet de la demande.</w:t>
      </w:r>
    </w:p>
    <w:p w14:paraId="6D482166" w14:textId="104E5DF7" w:rsidR="00B554A6" w:rsidRDefault="00B554A6" w:rsidP="002D5EC9">
      <w:pPr>
        <w:pStyle w:val="Titre1"/>
      </w:pPr>
      <w:bookmarkStart w:id="0" w:name="_Hlk145924113"/>
      <w:r>
        <w:t>Pièces à transmettre</w:t>
      </w:r>
      <w:r w:rsidR="008D1CE4" w:rsidRPr="008D1CE4">
        <w:rPr>
          <w:rFonts w:ascii="Calibri" w:eastAsia="Calibri" w:hAnsi="Calibri" w:cs="Calibri"/>
          <w:color w:val="DB1C4E"/>
          <w:sz w:val="22"/>
          <w:szCs w:val="22"/>
        </w:rPr>
        <w:t xml:space="preserve"> </w:t>
      </w:r>
      <w:r w:rsidR="008D1CE4" w:rsidRPr="008D1CE4">
        <w:t>pour une demande d’imputabilité au service d’un accident de service</w:t>
      </w:r>
      <w:r w:rsidR="008D1CE4">
        <w:t xml:space="preserve"> </w:t>
      </w:r>
    </w:p>
    <w:bookmarkEnd w:id="0"/>
    <w:p w14:paraId="103DF229" w14:textId="41684272" w:rsidR="00ED1338" w:rsidRPr="006C1F9F" w:rsidRDefault="00000000" w:rsidP="00B43990">
      <w:pPr>
        <w:ind w:left="-210" w:hanging="357"/>
        <w:rPr>
          <w:b/>
          <w:bCs/>
        </w:rPr>
      </w:pPr>
      <w:sdt>
        <w:sdtPr>
          <w:id w:val="-883398586"/>
          <w14:checkbox>
            <w14:checked w14:val="0"/>
            <w14:checkedState w14:val="2612" w14:font="MS Gothic"/>
            <w14:uncheckedState w14:val="2610" w14:font="MS Gothic"/>
          </w14:checkbox>
        </w:sdtPr>
        <w:sdtContent>
          <w:r w:rsidR="00B43990">
            <w:rPr>
              <w:rFonts w:ascii="MS Gothic" w:eastAsia="MS Gothic" w:hAnsi="MS Gothic" w:hint="eastAsia"/>
            </w:rPr>
            <w:t>☐</w:t>
          </w:r>
        </w:sdtContent>
      </w:sdt>
      <w:r w:rsidR="00ED1338">
        <w:tab/>
      </w:r>
      <w:r w:rsidR="00125DF6" w:rsidRPr="00125DF6">
        <w:t>Le formulaire de saisine dûment complété.</w:t>
      </w:r>
    </w:p>
    <w:p w14:paraId="7E50AD6C" w14:textId="7A4B3828" w:rsidR="00E8049C" w:rsidRPr="00E8049C" w:rsidRDefault="00000000" w:rsidP="00B43990">
      <w:pPr>
        <w:ind w:left="-210" w:hanging="357"/>
      </w:pPr>
      <w:sdt>
        <w:sdtPr>
          <w:id w:val="226045667"/>
          <w14:checkbox>
            <w14:checked w14:val="0"/>
            <w14:checkedState w14:val="2612" w14:font="MS Gothic"/>
            <w14:uncheckedState w14:val="2610" w14:font="MS Gothic"/>
          </w14:checkbox>
        </w:sdtPr>
        <w:sdtContent>
          <w:r w:rsidR="00C1753B">
            <w:rPr>
              <w:rFonts w:ascii="MS Gothic" w:eastAsia="MS Gothic" w:hAnsi="MS Gothic" w:hint="eastAsia"/>
            </w:rPr>
            <w:t>☐</w:t>
          </w:r>
        </w:sdtContent>
      </w:sdt>
      <w:r w:rsidR="00ED1338">
        <w:tab/>
      </w:r>
      <w:r w:rsidR="00E8049C" w:rsidRPr="00E8049C">
        <w:rPr>
          <w:bCs/>
        </w:rPr>
        <w:t>Un courrier de l’autorité territoriale précisant les raisons pour lesquelles l’employeur ne reconnaît pas l’imputabilité</w:t>
      </w:r>
      <w:r w:rsidR="00E8049C" w:rsidRPr="00E8049C">
        <w:t xml:space="preserve"> au service de l’accident</w:t>
      </w:r>
      <w:r w:rsidR="00223686">
        <w:t>.</w:t>
      </w:r>
    </w:p>
    <w:p w14:paraId="6CDFB8A3" w14:textId="29251700" w:rsidR="00E8049C" w:rsidRPr="00E8049C" w:rsidRDefault="00000000" w:rsidP="00B43990">
      <w:pPr>
        <w:ind w:left="-210" w:hanging="357"/>
      </w:pPr>
      <w:sdt>
        <w:sdtPr>
          <w:id w:val="189498374"/>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6A4210">
        <w:t>La déclaration d’accident</w:t>
      </w:r>
      <w:r w:rsidR="00E8049C">
        <w:t xml:space="preserve"> c</w:t>
      </w:r>
      <w:r w:rsidR="00E8049C" w:rsidRPr="00E8049C">
        <w:t>omplété</w:t>
      </w:r>
      <w:r w:rsidR="006A4210">
        <w:t>e</w:t>
      </w:r>
      <w:r w:rsidR="00E8049C" w:rsidRPr="00E8049C">
        <w:t xml:space="preserve"> par l’agent précisant les circonstances de l’accident</w:t>
      </w:r>
      <w:r w:rsidR="00223686">
        <w:t>.</w:t>
      </w:r>
    </w:p>
    <w:p w14:paraId="10FE12F1" w14:textId="3F19EBFA" w:rsidR="00ED1338" w:rsidRDefault="00000000" w:rsidP="00B43990">
      <w:pPr>
        <w:ind w:left="-210" w:hanging="357"/>
      </w:pPr>
      <w:sdt>
        <w:sdtPr>
          <w:id w:val="-1805924599"/>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807A46" w:rsidRPr="00807A46">
        <w:rPr>
          <w:b/>
        </w:rPr>
        <w:t xml:space="preserve">Un certificat médical </w:t>
      </w:r>
      <w:r w:rsidR="00807A46" w:rsidRPr="00807A46">
        <w:t>initial indiquant la nature et le siège des lésions résultant de l’accident</w:t>
      </w:r>
      <w:r w:rsidR="00223686">
        <w:t>.</w:t>
      </w:r>
    </w:p>
    <w:p w14:paraId="62F22358" w14:textId="607EA551" w:rsidR="00807A46" w:rsidRPr="00807A46" w:rsidRDefault="00000000" w:rsidP="00B43990">
      <w:pPr>
        <w:ind w:left="-210" w:hanging="357"/>
      </w:pPr>
      <w:sdt>
        <w:sdtPr>
          <w:id w:val="-276023790"/>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807A46" w:rsidRPr="00807A46">
        <w:rPr>
          <w:b/>
        </w:rPr>
        <w:t xml:space="preserve">Les autres certificats médicaux </w:t>
      </w:r>
      <w:r w:rsidR="00807A46" w:rsidRPr="00807A46">
        <w:t>(prolongation, reprise des fonctions, consolidation, final, guérison...)</w:t>
      </w:r>
      <w:r w:rsidR="00223686">
        <w:t>.</w:t>
      </w:r>
    </w:p>
    <w:p w14:paraId="687EF1F0" w14:textId="759909E9" w:rsidR="005420D3" w:rsidRDefault="00000000" w:rsidP="00B43990">
      <w:pPr>
        <w:ind w:left="-210" w:hanging="357"/>
      </w:pPr>
      <w:sdt>
        <w:sdtPr>
          <w:id w:val="837039594"/>
          <w14:checkbox>
            <w14:checked w14:val="0"/>
            <w14:checkedState w14:val="2612" w14:font="MS Gothic"/>
            <w14:uncheckedState w14:val="2610" w14:font="MS Gothic"/>
          </w14:checkbox>
        </w:sdtPr>
        <w:sdtContent>
          <w:r w:rsidR="00ED1338">
            <w:rPr>
              <w:rFonts w:ascii="MS Gothic" w:eastAsia="MS Gothic" w:hAnsi="MS Gothic" w:hint="eastAsia"/>
            </w:rPr>
            <w:t>☐</w:t>
          </w:r>
        </w:sdtContent>
      </w:sdt>
      <w:r w:rsidR="00ED1338">
        <w:tab/>
      </w:r>
      <w:r w:rsidR="00807A46" w:rsidRPr="00807A46">
        <w:rPr>
          <w:b/>
        </w:rPr>
        <w:t xml:space="preserve">La fiche de poste </w:t>
      </w:r>
      <w:r w:rsidR="00807A46" w:rsidRPr="00807A46">
        <w:t>de l’agent</w:t>
      </w:r>
      <w:r w:rsidR="00223686">
        <w:t>.</w:t>
      </w:r>
    </w:p>
    <w:p w14:paraId="520E0EAC" w14:textId="17796AC7" w:rsidR="00B43990" w:rsidRDefault="00B43990">
      <w:pPr>
        <w:ind w:left="0"/>
      </w:pPr>
      <w:r>
        <w:br w:type="page"/>
      </w:r>
    </w:p>
    <w:p w14:paraId="0F0A3C5D" w14:textId="67657976" w:rsidR="005420D3" w:rsidRPr="006E40CF" w:rsidRDefault="00000000" w:rsidP="00B61CE6">
      <w:pPr>
        <w:spacing w:after="0"/>
        <w:ind w:left="-210" w:hanging="357"/>
      </w:pPr>
      <w:sdt>
        <w:sdtPr>
          <w:id w:val="-413015136"/>
          <w14:checkbox>
            <w14:checked w14:val="0"/>
            <w14:checkedState w14:val="2612" w14:font="MS Gothic"/>
            <w14:uncheckedState w14:val="2610" w14:font="MS Gothic"/>
          </w14:checkbox>
        </w:sdtPr>
        <w:sdtContent>
          <w:r w:rsidR="005420D3">
            <w:rPr>
              <w:rFonts w:ascii="MS Gothic" w:eastAsia="MS Gothic" w:hAnsi="MS Gothic" w:hint="eastAsia"/>
            </w:rPr>
            <w:t>☐</w:t>
          </w:r>
        </w:sdtContent>
      </w:sdt>
      <w:r w:rsidR="00ED1338">
        <w:tab/>
      </w:r>
      <w:r w:rsidR="005420D3" w:rsidRPr="00B43990">
        <w:rPr>
          <w:b/>
        </w:rPr>
        <w:t>Un rapport écrit d’un médecin agréé</w:t>
      </w:r>
      <w:r w:rsidR="005420D3" w:rsidRPr="006E40CF">
        <w:rPr>
          <w:b/>
          <w:color w:val="231F20"/>
          <w:spacing w:val="11"/>
          <w:w w:val="95"/>
        </w:rPr>
        <w:t xml:space="preserve"> </w:t>
      </w:r>
      <w:r w:rsidR="005420D3" w:rsidRPr="00B43990">
        <w:t xml:space="preserve">saisi par l’employeur qui doit répondre aux </w:t>
      </w:r>
      <w:r w:rsidR="001E37FF">
        <w:t>points</w:t>
      </w:r>
      <w:r w:rsidR="005420D3" w:rsidRPr="00B43990">
        <w:t xml:space="preserve"> suivants</w:t>
      </w:r>
      <w:r w:rsidR="001E37FF">
        <w:t xml:space="preserve"> </w:t>
      </w:r>
      <w:r w:rsidR="009F282C" w:rsidRPr="00B43990">
        <w:t>:</w:t>
      </w:r>
    </w:p>
    <w:p w14:paraId="16BA72B6" w14:textId="77777777" w:rsidR="005420D3" w:rsidRPr="006E40CF" w:rsidRDefault="005420D3" w:rsidP="00B61CE6">
      <w:pPr>
        <w:pStyle w:val="TableParagraph"/>
        <w:numPr>
          <w:ilvl w:val="0"/>
          <w:numId w:val="16"/>
        </w:numPr>
        <w:tabs>
          <w:tab w:val="left" w:pos="549"/>
        </w:tabs>
        <w:spacing w:line="276" w:lineRule="auto"/>
        <w:ind w:left="867" w:hanging="357"/>
      </w:pPr>
      <w:r w:rsidRPr="006E40CF">
        <w:rPr>
          <w:color w:val="231F20"/>
        </w:rPr>
        <w:t>Les</w:t>
      </w:r>
      <w:r w:rsidRPr="006E40CF">
        <w:rPr>
          <w:color w:val="231F20"/>
          <w:spacing w:val="-8"/>
        </w:rPr>
        <w:t xml:space="preserve"> </w:t>
      </w:r>
      <w:r w:rsidRPr="006E40CF">
        <w:rPr>
          <w:color w:val="231F20"/>
        </w:rPr>
        <w:t>lésions</w:t>
      </w:r>
      <w:r w:rsidRPr="006E40CF">
        <w:rPr>
          <w:color w:val="231F20"/>
          <w:spacing w:val="-7"/>
        </w:rPr>
        <w:t xml:space="preserve"> </w:t>
      </w:r>
      <w:r w:rsidRPr="006E40CF">
        <w:rPr>
          <w:color w:val="231F20"/>
        </w:rPr>
        <w:t>décrites</w:t>
      </w:r>
      <w:r w:rsidRPr="006E40CF">
        <w:rPr>
          <w:color w:val="231F20"/>
          <w:spacing w:val="-7"/>
        </w:rPr>
        <w:t xml:space="preserve"> </w:t>
      </w:r>
      <w:r w:rsidRPr="006E40CF">
        <w:rPr>
          <w:color w:val="231F20"/>
        </w:rPr>
        <w:t>sont-elles</w:t>
      </w:r>
      <w:r w:rsidRPr="006E40CF">
        <w:rPr>
          <w:color w:val="231F20"/>
          <w:spacing w:val="-8"/>
        </w:rPr>
        <w:t xml:space="preserve"> </w:t>
      </w:r>
      <w:r w:rsidRPr="006E40CF">
        <w:rPr>
          <w:color w:val="231F20"/>
        </w:rPr>
        <w:t>directement</w:t>
      </w:r>
      <w:r w:rsidRPr="006E40CF">
        <w:rPr>
          <w:color w:val="231F20"/>
          <w:spacing w:val="-7"/>
        </w:rPr>
        <w:t xml:space="preserve"> </w:t>
      </w:r>
      <w:r w:rsidRPr="006E40CF">
        <w:rPr>
          <w:color w:val="231F20"/>
        </w:rPr>
        <w:t>imputables</w:t>
      </w:r>
      <w:r w:rsidRPr="006E40CF">
        <w:rPr>
          <w:color w:val="231F20"/>
          <w:spacing w:val="36"/>
        </w:rPr>
        <w:t xml:space="preserve"> </w:t>
      </w:r>
      <w:r w:rsidRPr="006E40CF">
        <w:rPr>
          <w:color w:val="231F20"/>
        </w:rPr>
        <w:t>à</w:t>
      </w:r>
      <w:r w:rsidRPr="006E40CF">
        <w:rPr>
          <w:color w:val="231F20"/>
          <w:spacing w:val="-7"/>
        </w:rPr>
        <w:t xml:space="preserve"> </w:t>
      </w:r>
      <w:r w:rsidRPr="006E40CF">
        <w:rPr>
          <w:color w:val="231F20"/>
        </w:rPr>
        <w:t>l’accident</w:t>
      </w:r>
      <w:r>
        <w:rPr>
          <w:color w:val="231F20"/>
        </w:rPr>
        <w:t xml:space="preserve"> </w:t>
      </w:r>
      <w:r w:rsidRPr="006E40CF">
        <w:rPr>
          <w:color w:val="231F20"/>
        </w:rPr>
        <w:t>?</w:t>
      </w:r>
    </w:p>
    <w:p w14:paraId="09CF6911" w14:textId="44AB75B0" w:rsidR="005420D3" w:rsidRPr="00B43990" w:rsidRDefault="001E37FF" w:rsidP="00B61CE6">
      <w:pPr>
        <w:pStyle w:val="TableParagraph"/>
        <w:numPr>
          <w:ilvl w:val="0"/>
          <w:numId w:val="16"/>
        </w:numPr>
        <w:tabs>
          <w:tab w:val="left" w:pos="549"/>
        </w:tabs>
        <w:spacing w:line="276" w:lineRule="auto"/>
        <w:ind w:left="867" w:hanging="357"/>
        <w:rPr>
          <w:color w:val="231F20"/>
        </w:rPr>
      </w:pPr>
      <w:r>
        <w:rPr>
          <w:color w:val="231F20"/>
        </w:rPr>
        <w:t>La p</w:t>
      </w:r>
      <w:r w:rsidR="005420D3" w:rsidRPr="006E40CF">
        <w:rPr>
          <w:color w:val="231F20"/>
        </w:rPr>
        <w:t>rise</w:t>
      </w:r>
      <w:r w:rsidR="005420D3" w:rsidRPr="00B43990">
        <w:rPr>
          <w:color w:val="231F20"/>
        </w:rPr>
        <w:t xml:space="preserve"> </w:t>
      </w:r>
      <w:r w:rsidR="005420D3" w:rsidRPr="006E40CF">
        <w:rPr>
          <w:color w:val="231F20"/>
        </w:rPr>
        <w:t>en</w:t>
      </w:r>
      <w:r w:rsidR="005420D3" w:rsidRPr="00B43990">
        <w:rPr>
          <w:color w:val="231F20"/>
        </w:rPr>
        <w:t xml:space="preserve"> </w:t>
      </w:r>
      <w:r w:rsidR="005420D3" w:rsidRPr="006E40CF">
        <w:rPr>
          <w:color w:val="231F20"/>
        </w:rPr>
        <w:t>charge</w:t>
      </w:r>
      <w:r w:rsidR="005420D3" w:rsidRPr="00B43990">
        <w:rPr>
          <w:color w:val="231F20"/>
        </w:rPr>
        <w:t xml:space="preserve"> </w:t>
      </w:r>
      <w:r w:rsidR="005420D3" w:rsidRPr="006E40CF">
        <w:rPr>
          <w:color w:val="231F20"/>
        </w:rPr>
        <w:t>des</w:t>
      </w:r>
      <w:r w:rsidR="005420D3" w:rsidRPr="00B43990">
        <w:rPr>
          <w:color w:val="231F20"/>
        </w:rPr>
        <w:t xml:space="preserve"> </w:t>
      </w:r>
      <w:r w:rsidR="005420D3" w:rsidRPr="006E40CF">
        <w:rPr>
          <w:color w:val="231F20"/>
        </w:rPr>
        <w:t>arrêts</w:t>
      </w:r>
      <w:r w:rsidR="005420D3" w:rsidRPr="00B43990">
        <w:rPr>
          <w:color w:val="231F20"/>
        </w:rPr>
        <w:t xml:space="preserve"> </w:t>
      </w:r>
      <w:r w:rsidR="005420D3" w:rsidRPr="006E40CF">
        <w:rPr>
          <w:color w:val="231F20"/>
        </w:rPr>
        <w:t>et</w:t>
      </w:r>
      <w:r w:rsidR="005420D3" w:rsidRPr="00B43990">
        <w:rPr>
          <w:color w:val="231F20"/>
        </w:rPr>
        <w:t xml:space="preserve"> </w:t>
      </w:r>
      <w:r w:rsidR="005420D3" w:rsidRPr="006E40CF">
        <w:rPr>
          <w:color w:val="231F20"/>
        </w:rPr>
        <w:t>des</w:t>
      </w:r>
      <w:r w:rsidR="005420D3" w:rsidRPr="00B43990">
        <w:rPr>
          <w:color w:val="231F20"/>
        </w:rPr>
        <w:t xml:space="preserve"> </w:t>
      </w:r>
      <w:r w:rsidR="005420D3" w:rsidRPr="006E40CF">
        <w:rPr>
          <w:color w:val="231F20"/>
        </w:rPr>
        <w:t>soins</w:t>
      </w:r>
      <w:r w:rsidR="005420D3" w:rsidRPr="00B43990">
        <w:rPr>
          <w:color w:val="231F20"/>
        </w:rPr>
        <w:t xml:space="preserve"> </w:t>
      </w:r>
      <w:r w:rsidR="005420D3" w:rsidRPr="006E40CF">
        <w:rPr>
          <w:color w:val="231F20"/>
        </w:rPr>
        <w:t>au</w:t>
      </w:r>
      <w:r w:rsidR="005420D3" w:rsidRPr="00B43990">
        <w:rPr>
          <w:color w:val="231F20"/>
        </w:rPr>
        <w:t xml:space="preserve"> </w:t>
      </w:r>
      <w:r w:rsidR="005420D3" w:rsidRPr="006E40CF">
        <w:rPr>
          <w:color w:val="231F20"/>
        </w:rPr>
        <w:t>titre</w:t>
      </w:r>
      <w:r w:rsidR="005420D3" w:rsidRPr="00B43990">
        <w:rPr>
          <w:color w:val="231F20"/>
        </w:rPr>
        <w:t xml:space="preserve"> </w:t>
      </w:r>
      <w:r w:rsidR="005420D3" w:rsidRPr="006E40CF">
        <w:rPr>
          <w:color w:val="231F20"/>
        </w:rPr>
        <w:t>de</w:t>
      </w:r>
      <w:r w:rsidR="005420D3" w:rsidRPr="00B43990">
        <w:rPr>
          <w:color w:val="231F20"/>
        </w:rPr>
        <w:t xml:space="preserve"> </w:t>
      </w:r>
      <w:r w:rsidR="005420D3" w:rsidRPr="006E40CF">
        <w:rPr>
          <w:color w:val="231F20"/>
        </w:rPr>
        <w:t>cet</w:t>
      </w:r>
      <w:r w:rsidR="005420D3" w:rsidRPr="00B43990">
        <w:rPr>
          <w:color w:val="231F20"/>
        </w:rPr>
        <w:t xml:space="preserve"> </w:t>
      </w:r>
      <w:r w:rsidR="005420D3">
        <w:rPr>
          <w:color w:val="231F20"/>
        </w:rPr>
        <w:t>accident</w:t>
      </w:r>
      <w:r w:rsidR="00223686">
        <w:rPr>
          <w:color w:val="231F20"/>
        </w:rPr>
        <w:t> ;</w:t>
      </w:r>
    </w:p>
    <w:p w14:paraId="74FE6672" w14:textId="1A9023EE" w:rsidR="005420D3" w:rsidRPr="00B43990" w:rsidRDefault="001E37FF" w:rsidP="00B61CE6">
      <w:pPr>
        <w:pStyle w:val="TableParagraph"/>
        <w:numPr>
          <w:ilvl w:val="0"/>
          <w:numId w:val="16"/>
        </w:numPr>
        <w:tabs>
          <w:tab w:val="left" w:pos="549"/>
        </w:tabs>
        <w:spacing w:line="276" w:lineRule="auto"/>
        <w:ind w:left="867" w:hanging="357"/>
        <w:rPr>
          <w:color w:val="231F20"/>
        </w:rPr>
      </w:pPr>
      <w:r>
        <w:rPr>
          <w:color w:val="231F20"/>
        </w:rPr>
        <w:t>L’e</w:t>
      </w:r>
      <w:r w:rsidR="005420D3" w:rsidRPr="00B43990">
        <w:rPr>
          <w:color w:val="231F20"/>
        </w:rPr>
        <w:t xml:space="preserve">xistence </w:t>
      </w:r>
      <w:r w:rsidR="005420D3" w:rsidRPr="006E40CF">
        <w:rPr>
          <w:color w:val="231F20"/>
        </w:rPr>
        <w:t>d’un</w:t>
      </w:r>
      <w:r w:rsidR="005420D3" w:rsidRPr="00B43990">
        <w:rPr>
          <w:color w:val="231F20"/>
        </w:rPr>
        <w:t xml:space="preserve"> </w:t>
      </w:r>
      <w:r w:rsidR="005420D3" w:rsidRPr="006E40CF">
        <w:rPr>
          <w:color w:val="231F20"/>
        </w:rPr>
        <w:t>état</w:t>
      </w:r>
      <w:r w:rsidR="005420D3" w:rsidRPr="00B43990">
        <w:rPr>
          <w:color w:val="231F20"/>
        </w:rPr>
        <w:t xml:space="preserve"> </w:t>
      </w:r>
      <w:r w:rsidR="005420D3">
        <w:rPr>
          <w:color w:val="231F20"/>
        </w:rPr>
        <w:t>antérieur</w:t>
      </w:r>
      <w:r w:rsidR="00223686">
        <w:rPr>
          <w:color w:val="231F20"/>
        </w:rPr>
        <w:t> ;</w:t>
      </w:r>
    </w:p>
    <w:p w14:paraId="5EAD293C" w14:textId="4F51DB40" w:rsidR="005420D3" w:rsidRPr="006E40CF" w:rsidRDefault="001E37FF" w:rsidP="00B61CE6">
      <w:pPr>
        <w:pStyle w:val="TableParagraph"/>
        <w:numPr>
          <w:ilvl w:val="0"/>
          <w:numId w:val="16"/>
        </w:numPr>
        <w:spacing w:after="240" w:line="276" w:lineRule="auto"/>
        <w:ind w:left="867" w:right="1928" w:hanging="357"/>
      </w:pPr>
      <w:r>
        <w:rPr>
          <w:color w:val="231F20"/>
        </w:rPr>
        <w:t>L’e</w:t>
      </w:r>
      <w:r w:rsidR="005420D3" w:rsidRPr="006E40CF">
        <w:rPr>
          <w:color w:val="231F20"/>
        </w:rPr>
        <w:t>xistence</w:t>
      </w:r>
      <w:r w:rsidR="005420D3" w:rsidRPr="006E40CF">
        <w:rPr>
          <w:color w:val="231F20"/>
          <w:spacing w:val="-6"/>
        </w:rPr>
        <w:t xml:space="preserve"> </w:t>
      </w:r>
      <w:r w:rsidR="005420D3" w:rsidRPr="006E40CF">
        <w:rPr>
          <w:color w:val="231F20"/>
        </w:rPr>
        <w:t>d’une</w:t>
      </w:r>
      <w:r w:rsidR="005420D3" w:rsidRPr="006E40CF">
        <w:rPr>
          <w:color w:val="231F20"/>
          <w:spacing w:val="-7"/>
        </w:rPr>
        <w:t xml:space="preserve"> </w:t>
      </w:r>
      <w:r w:rsidR="005420D3" w:rsidRPr="006E40CF">
        <w:rPr>
          <w:color w:val="231F20"/>
        </w:rPr>
        <w:t>pathologie</w:t>
      </w:r>
      <w:r w:rsidR="005420D3" w:rsidRPr="006E40CF">
        <w:rPr>
          <w:color w:val="231F20"/>
          <w:spacing w:val="-6"/>
        </w:rPr>
        <w:t xml:space="preserve"> </w:t>
      </w:r>
      <w:r w:rsidR="005420D3" w:rsidRPr="006E40CF">
        <w:rPr>
          <w:color w:val="231F20"/>
        </w:rPr>
        <w:t>indépendante</w:t>
      </w:r>
      <w:r w:rsidR="005420D3" w:rsidRPr="006E40CF">
        <w:rPr>
          <w:color w:val="231F20"/>
          <w:spacing w:val="-7"/>
        </w:rPr>
        <w:t xml:space="preserve"> </w:t>
      </w:r>
      <w:r w:rsidR="005420D3" w:rsidRPr="006E40CF">
        <w:rPr>
          <w:color w:val="231F20"/>
        </w:rPr>
        <w:t>évoluant</w:t>
      </w:r>
      <w:r w:rsidR="005420D3" w:rsidRPr="006E40CF">
        <w:rPr>
          <w:color w:val="231F20"/>
          <w:spacing w:val="-6"/>
        </w:rPr>
        <w:t xml:space="preserve"> </w:t>
      </w:r>
      <w:r w:rsidR="005420D3" w:rsidRPr="006E40CF">
        <w:rPr>
          <w:color w:val="231F20"/>
        </w:rPr>
        <w:t>pour</w:t>
      </w:r>
      <w:r w:rsidR="005420D3" w:rsidRPr="006E40CF">
        <w:rPr>
          <w:color w:val="231F20"/>
          <w:spacing w:val="-6"/>
        </w:rPr>
        <w:t xml:space="preserve"> </w:t>
      </w:r>
      <w:r w:rsidR="005420D3" w:rsidRPr="006E40CF">
        <w:rPr>
          <w:color w:val="231F20"/>
        </w:rPr>
        <w:t>son</w:t>
      </w:r>
      <w:r w:rsidR="005420D3" w:rsidRPr="006E40CF">
        <w:rPr>
          <w:color w:val="231F20"/>
          <w:spacing w:val="-7"/>
        </w:rPr>
        <w:t xml:space="preserve"> </w:t>
      </w:r>
      <w:r w:rsidR="005420D3" w:rsidRPr="006E40CF">
        <w:rPr>
          <w:color w:val="231F20"/>
        </w:rPr>
        <w:t>propre</w:t>
      </w:r>
      <w:r w:rsidR="005420D3" w:rsidRPr="006E40CF">
        <w:rPr>
          <w:color w:val="231F20"/>
          <w:spacing w:val="-7"/>
        </w:rPr>
        <w:t xml:space="preserve"> </w:t>
      </w:r>
      <w:r w:rsidR="005420D3" w:rsidRPr="006E40CF">
        <w:rPr>
          <w:color w:val="231F20"/>
        </w:rPr>
        <w:t>compte,</w:t>
      </w:r>
      <w:r w:rsidR="005420D3" w:rsidRPr="006E40CF">
        <w:rPr>
          <w:color w:val="231F20"/>
          <w:spacing w:val="-5"/>
        </w:rPr>
        <w:t xml:space="preserve"> </w:t>
      </w:r>
      <w:r w:rsidR="005420D3" w:rsidRPr="006E40CF">
        <w:rPr>
          <w:color w:val="231F20"/>
        </w:rPr>
        <w:t>le</w:t>
      </w:r>
      <w:r w:rsidR="005420D3" w:rsidRPr="006E40CF">
        <w:rPr>
          <w:color w:val="231F20"/>
          <w:spacing w:val="-7"/>
        </w:rPr>
        <w:t xml:space="preserve"> </w:t>
      </w:r>
      <w:r w:rsidR="005420D3" w:rsidRPr="006E40CF">
        <w:rPr>
          <w:color w:val="231F20"/>
        </w:rPr>
        <w:t>cas</w:t>
      </w:r>
      <w:r w:rsidR="005420D3" w:rsidRPr="006E40CF">
        <w:rPr>
          <w:color w:val="231F20"/>
          <w:spacing w:val="-6"/>
        </w:rPr>
        <w:t xml:space="preserve"> </w:t>
      </w:r>
      <w:r w:rsidR="005420D3" w:rsidRPr="006E40CF">
        <w:rPr>
          <w:color w:val="231F20"/>
        </w:rPr>
        <w:t>échéant.</w:t>
      </w:r>
      <w:r w:rsidR="005420D3" w:rsidRPr="006E40CF">
        <w:rPr>
          <w:color w:val="231F20"/>
          <w:spacing w:val="-46"/>
        </w:rPr>
        <w:t xml:space="preserve"> </w:t>
      </w:r>
    </w:p>
    <w:p w14:paraId="7699EF77" w14:textId="77777777" w:rsidR="005420D3" w:rsidRPr="006E40CF" w:rsidRDefault="005420D3" w:rsidP="00B61CE6">
      <w:pPr>
        <w:pStyle w:val="TableParagraph"/>
        <w:tabs>
          <w:tab w:val="left" w:pos="549"/>
        </w:tabs>
        <w:spacing w:line="276" w:lineRule="auto"/>
        <w:ind w:left="0" w:right="1928"/>
      </w:pPr>
      <w:r w:rsidRPr="006E40CF">
        <w:rPr>
          <w:color w:val="231F20"/>
        </w:rPr>
        <w:t>En</w:t>
      </w:r>
      <w:r w:rsidRPr="006E40CF">
        <w:rPr>
          <w:color w:val="231F20"/>
          <w:spacing w:val="-2"/>
        </w:rPr>
        <w:t xml:space="preserve"> </w:t>
      </w:r>
      <w:r w:rsidRPr="006E40CF">
        <w:rPr>
          <w:color w:val="231F20"/>
        </w:rPr>
        <w:t>cas</w:t>
      </w:r>
      <w:r w:rsidRPr="006E40CF">
        <w:rPr>
          <w:color w:val="231F20"/>
          <w:spacing w:val="-2"/>
        </w:rPr>
        <w:t xml:space="preserve"> </w:t>
      </w:r>
      <w:r w:rsidRPr="006E40CF">
        <w:rPr>
          <w:color w:val="231F20"/>
        </w:rPr>
        <w:t>d’avis</w:t>
      </w:r>
      <w:r w:rsidRPr="006E40CF">
        <w:rPr>
          <w:color w:val="231F20"/>
          <w:spacing w:val="-1"/>
        </w:rPr>
        <w:t xml:space="preserve"> </w:t>
      </w:r>
      <w:r w:rsidRPr="006E40CF">
        <w:rPr>
          <w:color w:val="231F20"/>
        </w:rPr>
        <w:t>favorable</w:t>
      </w:r>
      <w:r w:rsidRPr="006E40CF">
        <w:rPr>
          <w:color w:val="231F20"/>
          <w:spacing w:val="-2"/>
        </w:rPr>
        <w:t xml:space="preserve"> </w:t>
      </w:r>
      <w:r w:rsidRPr="006E40CF">
        <w:rPr>
          <w:color w:val="231F20"/>
        </w:rPr>
        <w:t>à</w:t>
      </w:r>
      <w:r w:rsidRPr="006E40CF">
        <w:rPr>
          <w:color w:val="231F20"/>
          <w:spacing w:val="-2"/>
        </w:rPr>
        <w:t xml:space="preserve"> </w:t>
      </w:r>
      <w:r w:rsidRPr="006E40CF">
        <w:rPr>
          <w:color w:val="231F20"/>
        </w:rPr>
        <w:t>l’imputabilité</w:t>
      </w:r>
      <w:r w:rsidRPr="006E40CF">
        <w:rPr>
          <w:color w:val="231F20"/>
          <w:spacing w:val="-1"/>
        </w:rPr>
        <w:t xml:space="preserve"> </w:t>
      </w:r>
      <w:r w:rsidRPr="006E40CF">
        <w:rPr>
          <w:color w:val="231F20"/>
        </w:rPr>
        <w:t>au</w:t>
      </w:r>
      <w:r w:rsidRPr="006E40CF">
        <w:rPr>
          <w:color w:val="231F20"/>
          <w:spacing w:val="-2"/>
        </w:rPr>
        <w:t xml:space="preserve"> </w:t>
      </w:r>
      <w:r w:rsidRPr="006E40CF">
        <w:rPr>
          <w:color w:val="231F20"/>
        </w:rPr>
        <w:t>service</w:t>
      </w:r>
      <w:r w:rsidRPr="006E40CF">
        <w:rPr>
          <w:color w:val="231F20"/>
          <w:spacing w:val="-1"/>
        </w:rPr>
        <w:t xml:space="preserve"> </w:t>
      </w:r>
      <w:r w:rsidRPr="006E40CF">
        <w:rPr>
          <w:color w:val="231F20"/>
        </w:rPr>
        <w:t>de</w:t>
      </w:r>
      <w:r w:rsidRPr="006E40CF">
        <w:rPr>
          <w:color w:val="231F20"/>
          <w:spacing w:val="-2"/>
        </w:rPr>
        <w:t xml:space="preserve"> </w:t>
      </w:r>
      <w:r w:rsidRPr="006E40CF">
        <w:rPr>
          <w:color w:val="231F20"/>
        </w:rPr>
        <w:t>l’accident</w:t>
      </w:r>
      <w:r w:rsidRPr="006E40CF">
        <w:rPr>
          <w:color w:val="231F20"/>
          <w:spacing w:val="-1"/>
        </w:rPr>
        <w:t xml:space="preserve"> </w:t>
      </w:r>
      <w:r w:rsidRPr="006E40CF">
        <w:rPr>
          <w:color w:val="231F20"/>
        </w:rPr>
        <w:t>:</w:t>
      </w:r>
    </w:p>
    <w:p w14:paraId="0A84B0AE" w14:textId="2F169DDC" w:rsidR="005420D3" w:rsidRPr="00B43990" w:rsidRDefault="005420D3" w:rsidP="00B61CE6">
      <w:pPr>
        <w:pStyle w:val="TableParagraph"/>
        <w:numPr>
          <w:ilvl w:val="0"/>
          <w:numId w:val="16"/>
        </w:numPr>
        <w:tabs>
          <w:tab w:val="left" w:pos="549"/>
        </w:tabs>
        <w:spacing w:line="276" w:lineRule="auto"/>
        <w:ind w:left="867" w:hanging="357"/>
        <w:rPr>
          <w:color w:val="231F20"/>
        </w:rPr>
      </w:pPr>
      <w:r w:rsidRPr="006E40CF">
        <w:rPr>
          <w:color w:val="231F20"/>
        </w:rPr>
        <w:t>La</w:t>
      </w:r>
      <w:r w:rsidRPr="00B43990">
        <w:rPr>
          <w:color w:val="231F20"/>
        </w:rPr>
        <w:t xml:space="preserve"> </w:t>
      </w:r>
      <w:r w:rsidRPr="006E40CF">
        <w:rPr>
          <w:color w:val="231F20"/>
        </w:rPr>
        <w:t>date</w:t>
      </w:r>
      <w:r w:rsidRPr="00B43990">
        <w:rPr>
          <w:color w:val="231F20"/>
        </w:rPr>
        <w:t xml:space="preserve"> </w:t>
      </w:r>
      <w:r w:rsidRPr="006E40CF">
        <w:rPr>
          <w:color w:val="231F20"/>
        </w:rPr>
        <w:t>de</w:t>
      </w:r>
      <w:r w:rsidRPr="00B43990">
        <w:rPr>
          <w:color w:val="231F20"/>
        </w:rPr>
        <w:t xml:space="preserve"> </w:t>
      </w:r>
      <w:r w:rsidRPr="006E40CF">
        <w:rPr>
          <w:color w:val="231F20"/>
        </w:rPr>
        <w:t>consolidation</w:t>
      </w:r>
      <w:r w:rsidRPr="00B43990">
        <w:rPr>
          <w:color w:val="231F20"/>
        </w:rPr>
        <w:t xml:space="preserve"> </w:t>
      </w:r>
      <w:r w:rsidRPr="006E40CF">
        <w:rPr>
          <w:color w:val="231F20"/>
        </w:rPr>
        <w:t>et</w:t>
      </w:r>
      <w:r w:rsidRPr="00B43990">
        <w:rPr>
          <w:color w:val="231F20"/>
        </w:rPr>
        <w:t xml:space="preserve"> </w:t>
      </w:r>
      <w:r w:rsidRPr="006E40CF">
        <w:rPr>
          <w:color w:val="231F20"/>
        </w:rPr>
        <w:t>le</w:t>
      </w:r>
      <w:r w:rsidRPr="00B43990">
        <w:rPr>
          <w:color w:val="231F20"/>
        </w:rPr>
        <w:t xml:space="preserve"> </w:t>
      </w:r>
      <w:r w:rsidRPr="006E40CF">
        <w:rPr>
          <w:color w:val="231F20"/>
        </w:rPr>
        <w:t>taux</w:t>
      </w:r>
      <w:r w:rsidRPr="00B43990">
        <w:rPr>
          <w:color w:val="231F20"/>
        </w:rPr>
        <w:t xml:space="preserve"> </w:t>
      </w:r>
      <w:r w:rsidRPr="006E40CF">
        <w:rPr>
          <w:color w:val="231F20"/>
        </w:rPr>
        <w:t>d’IPP</w:t>
      </w:r>
      <w:r w:rsidRPr="00B43990">
        <w:rPr>
          <w:color w:val="231F20"/>
        </w:rPr>
        <w:t xml:space="preserve"> </w:t>
      </w:r>
      <w:r w:rsidRPr="006E40CF">
        <w:rPr>
          <w:color w:val="231F20"/>
        </w:rPr>
        <w:t>(invalidité</w:t>
      </w:r>
      <w:r w:rsidRPr="00B43990">
        <w:rPr>
          <w:color w:val="231F20"/>
        </w:rPr>
        <w:t xml:space="preserve"> </w:t>
      </w:r>
      <w:r w:rsidRPr="006E40CF">
        <w:rPr>
          <w:color w:val="231F20"/>
        </w:rPr>
        <w:t>partielle</w:t>
      </w:r>
      <w:r w:rsidRPr="00B43990">
        <w:rPr>
          <w:color w:val="231F20"/>
        </w:rPr>
        <w:t xml:space="preserve"> </w:t>
      </w:r>
      <w:r>
        <w:rPr>
          <w:color w:val="231F20"/>
        </w:rPr>
        <w:t>permanente</w:t>
      </w:r>
      <w:r w:rsidR="00223686">
        <w:rPr>
          <w:color w:val="231F20"/>
        </w:rPr>
        <w:t>) ;</w:t>
      </w:r>
    </w:p>
    <w:p w14:paraId="1F7AADD9" w14:textId="15E3D7FD" w:rsidR="005420D3" w:rsidRPr="00B43990" w:rsidRDefault="005420D3" w:rsidP="00B61CE6">
      <w:pPr>
        <w:pStyle w:val="TableParagraph"/>
        <w:numPr>
          <w:ilvl w:val="0"/>
          <w:numId w:val="16"/>
        </w:numPr>
        <w:tabs>
          <w:tab w:val="left" w:pos="549"/>
        </w:tabs>
        <w:spacing w:line="276" w:lineRule="auto"/>
        <w:ind w:left="867" w:hanging="357"/>
        <w:rPr>
          <w:color w:val="231F20"/>
        </w:rPr>
      </w:pPr>
      <w:r w:rsidRPr="006E40CF">
        <w:rPr>
          <w:color w:val="231F20"/>
        </w:rPr>
        <w:t>La</w:t>
      </w:r>
      <w:r w:rsidRPr="00B43990">
        <w:rPr>
          <w:color w:val="231F20"/>
        </w:rPr>
        <w:t xml:space="preserve"> </w:t>
      </w:r>
      <w:r w:rsidRPr="006E40CF">
        <w:rPr>
          <w:color w:val="231F20"/>
        </w:rPr>
        <w:t>prise</w:t>
      </w:r>
      <w:r w:rsidRPr="00B43990">
        <w:rPr>
          <w:color w:val="231F20"/>
        </w:rPr>
        <w:t xml:space="preserve"> </w:t>
      </w:r>
      <w:r w:rsidRPr="006E40CF">
        <w:rPr>
          <w:color w:val="231F20"/>
        </w:rPr>
        <w:t>en</w:t>
      </w:r>
      <w:r w:rsidRPr="00B43990">
        <w:rPr>
          <w:color w:val="231F20"/>
        </w:rPr>
        <w:t xml:space="preserve"> </w:t>
      </w:r>
      <w:r w:rsidRPr="006E40CF">
        <w:rPr>
          <w:color w:val="231F20"/>
        </w:rPr>
        <w:t>charge</w:t>
      </w:r>
      <w:r w:rsidRPr="00B43990">
        <w:rPr>
          <w:color w:val="231F20"/>
        </w:rPr>
        <w:t xml:space="preserve"> </w:t>
      </w:r>
      <w:r w:rsidRPr="006E40CF">
        <w:rPr>
          <w:color w:val="231F20"/>
        </w:rPr>
        <w:t>des</w:t>
      </w:r>
      <w:r w:rsidRPr="00B43990">
        <w:rPr>
          <w:color w:val="231F20"/>
        </w:rPr>
        <w:t xml:space="preserve"> </w:t>
      </w:r>
      <w:r w:rsidRPr="006E40CF">
        <w:rPr>
          <w:color w:val="231F20"/>
        </w:rPr>
        <w:t>soins</w:t>
      </w:r>
      <w:r w:rsidRPr="00B43990">
        <w:rPr>
          <w:color w:val="231F20"/>
        </w:rPr>
        <w:t xml:space="preserve"> </w:t>
      </w:r>
      <w:r w:rsidRPr="006E40CF">
        <w:rPr>
          <w:color w:val="231F20"/>
        </w:rPr>
        <w:t>post-consolidation</w:t>
      </w:r>
      <w:r w:rsidRPr="00B43990">
        <w:rPr>
          <w:color w:val="231F20"/>
        </w:rPr>
        <w:t xml:space="preserve"> </w:t>
      </w:r>
      <w:r w:rsidRPr="006E40CF">
        <w:rPr>
          <w:color w:val="231F20"/>
        </w:rPr>
        <w:t>:</w:t>
      </w:r>
      <w:r w:rsidRPr="00B43990">
        <w:rPr>
          <w:color w:val="231F20"/>
        </w:rPr>
        <w:t xml:space="preserve"> </w:t>
      </w:r>
      <w:r w:rsidRPr="006E40CF">
        <w:rPr>
          <w:color w:val="231F20"/>
        </w:rPr>
        <w:t>en</w:t>
      </w:r>
      <w:r w:rsidRPr="00B43990">
        <w:rPr>
          <w:color w:val="231F20"/>
        </w:rPr>
        <w:t xml:space="preserve"> </w:t>
      </w:r>
      <w:r w:rsidRPr="006E40CF">
        <w:rPr>
          <w:color w:val="231F20"/>
        </w:rPr>
        <w:t>fixer</w:t>
      </w:r>
      <w:r w:rsidRPr="00B43990">
        <w:rPr>
          <w:color w:val="231F20"/>
        </w:rPr>
        <w:t xml:space="preserve"> </w:t>
      </w:r>
      <w:r w:rsidRPr="006E40CF">
        <w:rPr>
          <w:color w:val="231F20"/>
        </w:rPr>
        <w:t>la</w:t>
      </w:r>
      <w:r w:rsidRPr="00B43990">
        <w:rPr>
          <w:color w:val="231F20"/>
        </w:rPr>
        <w:t xml:space="preserve"> </w:t>
      </w:r>
      <w:r w:rsidRPr="006E40CF">
        <w:rPr>
          <w:color w:val="231F20"/>
        </w:rPr>
        <w:t>nature</w:t>
      </w:r>
      <w:r w:rsidRPr="00B43990">
        <w:rPr>
          <w:color w:val="231F20"/>
        </w:rPr>
        <w:t xml:space="preserve"> </w:t>
      </w:r>
      <w:r w:rsidRPr="006E40CF">
        <w:rPr>
          <w:color w:val="231F20"/>
        </w:rPr>
        <w:t>et</w:t>
      </w:r>
      <w:r w:rsidRPr="00B43990">
        <w:rPr>
          <w:color w:val="231F20"/>
        </w:rPr>
        <w:t xml:space="preserve"> </w:t>
      </w:r>
      <w:r w:rsidRPr="006E40CF">
        <w:rPr>
          <w:color w:val="231F20"/>
        </w:rPr>
        <w:t>la</w:t>
      </w:r>
      <w:r w:rsidRPr="00B43990">
        <w:rPr>
          <w:color w:val="231F20"/>
        </w:rPr>
        <w:t xml:space="preserve"> </w:t>
      </w:r>
      <w:r>
        <w:rPr>
          <w:color w:val="231F20"/>
        </w:rPr>
        <w:t>durée</w:t>
      </w:r>
      <w:r w:rsidR="00223686">
        <w:rPr>
          <w:color w:val="231F20"/>
        </w:rPr>
        <w:t> ;</w:t>
      </w:r>
    </w:p>
    <w:p w14:paraId="406C1EDF" w14:textId="77777777" w:rsidR="005420D3" w:rsidRPr="00B43990" w:rsidRDefault="005420D3" w:rsidP="00B61CE6">
      <w:pPr>
        <w:pStyle w:val="TableParagraph"/>
        <w:numPr>
          <w:ilvl w:val="0"/>
          <w:numId w:val="16"/>
        </w:numPr>
        <w:tabs>
          <w:tab w:val="left" w:pos="549"/>
        </w:tabs>
        <w:spacing w:line="276" w:lineRule="auto"/>
        <w:ind w:left="867" w:hanging="357"/>
        <w:rPr>
          <w:color w:val="231F20"/>
        </w:rPr>
      </w:pPr>
      <w:r w:rsidRPr="006E40CF">
        <w:rPr>
          <w:color w:val="231F20"/>
        </w:rPr>
        <w:t>L’agent</w:t>
      </w:r>
      <w:r w:rsidRPr="00B43990">
        <w:rPr>
          <w:color w:val="231F20"/>
        </w:rPr>
        <w:t xml:space="preserve"> </w:t>
      </w:r>
      <w:r w:rsidRPr="006E40CF">
        <w:rPr>
          <w:color w:val="231F20"/>
        </w:rPr>
        <w:t>est-il</w:t>
      </w:r>
      <w:r w:rsidRPr="00B43990">
        <w:rPr>
          <w:color w:val="231F20"/>
        </w:rPr>
        <w:t xml:space="preserve"> </w:t>
      </w:r>
      <w:r w:rsidRPr="006E40CF">
        <w:rPr>
          <w:color w:val="231F20"/>
        </w:rPr>
        <w:t>apte</w:t>
      </w:r>
      <w:r w:rsidRPr="00B43990">
        <w:rPr>
          <w:color w:val="231F20"/>
        </w:rPr>
        <w:t xml:space="preserve"> </w:t>
      </w:r>
      <w:r w:rsidRPr="006E40CF">
        <w:rPr>
          <w:color w:val="231F20"/>
        </w:rPr>
        <w:t>à</w:t>
      </w:r>
      <w:r w:rsidRPr="00B43990">
        <w:rPr>
          <w:color w:val="231F20"/>
        </w:rPr>
        <w:t xml:space="preserve"> </w:t>
      </w:r>
      <w:r w:rsidRPr="006E40CF">
        <w:rPr>
          <w:color w:val="231F20"/>
        </w:rPr>
        <w:t>reprendre</w:t>
      </w:r>
      <w:r w:rsidRPr="00B43990">
        <w:rPr>
          <w:color w:val="231F20"/>
        </w:rPr>
        <w:t xml:space="preserve"> </w:t>
      </w:r>
      <w:r w:rsidRPr="006E40CF">
        <w:rPr>
          <w:color w:val="231F20"/>
        </w:rPr>
        <w:t>ses</w:t>
      </w:r>
      <w:r w:rsidRPr="00B43990">
        <w:rPr>
          <w:color w:val="231F20"/>
        </w:rPr>
        <w:t xml:space="preserve"> </w:t>
      </w:r>
      <w:r w:rsidRPr="006E40CF">
        <w:rPr>
          <w:color w:val="231F20"/>
        </w:rPr>
        <w:t>fonctions</w:t>
      </w:r>
      <w:r w:rsidRPr="00B43990">
        <w:rPr>
          <w:color w:val="231F20"/>
        </w:rPr>
        <w:t xml:space="preserve"> </w:t>
      </w:r>
      <w:r w:rsidRPr="006E40CF">
        <w:rPr>
          <w:color w:val="231F20"/>
        </w:rPr>
        <w:t>?</w:t>
      </w:r>
    </w:p>
    <w:p w14:paraId="0EE91DF7" w14:textId="77777777" w:rsidR="005420D3" w:rsidRPr="006E40CF" w:rsidRDefault="005420D3" w:rsidP="00CB32C1">
      <w:pPr>
        <w:pStyle w:val="TableParagraph"/>
        <w:numPr>
          <w:ilvl w:val="0"/>
          <w:numId w:val="18"/>
        </w:numPr>
        <w:spacing w:line="276" w:lineRule="auto"/>
        <w:ind w:left="1480" w:hanging="357"/>
      </w:pPr>
      <w:r w:rsidRPr="006E40CF">
        <w:rPr>
          <w:color w:val="231F20"/>
        </w:rPr>
        <w:t>Sur</w:t>
      </w:r>
      <w:r w:rsidRPr="006E40CF">
        <w:rPr>
          <w:color w:val="231F20"/>
          <w:spacing w:val="9"/>
        </w:rPr>
        <w:t xml:space="preserve"> </w:t>
      </w:r>
      <w:r w:rsidRPr="006E40CF">
        <w:rPr>
          <w:color w:val="231F20"/>
        </w:rPr>
        <w:t>son</w:t>
      </w:r>
      <w:r w:rsidRPr="006E40CF">
        <w:rPr>
          <w:color w:val="231F20"/>
          <w:spacing w:val="9"/>
        </w:rPr>
        <w:t xml:space="preserve"> </w:t>
      </w:r>
      <w:r w:rsidRPr="006E40CF">
        <w:rPr>
          <w:color w:val="231F20"/>
        </w:rPr>
        <w:t>poste</w:t>
      </w:r>
      <w:r w:rsidRPr="006E40CF">
        <w:rPr>
          <w:color w:val="231F20"/>
          <w:spacing w:val="10"/>
        </w:rPr>
        <w:t xml:space="preserve"> </w:t>
      </w:r>
      <w:r w:rsidRPr="006E40CF">
        <w:rPr>
          <w:color w:val="231F20"/>
        </w:rPr>
        <w:t>avec</w:t>
      </w:r>
      <w:r w:rsidRPr="006E40CF">
        <w:rPr>
          <w:color w:val="231F20"/>
          <w:spacing w:val="10"/>
        </w:rPr>
        <w:t xml:space="preserve"> </w:t>
      </w:r>
      <w:r w:rsidRPr="006E40CF">
        <w:rPr>
          <w:color w:val="231F20"/>
        </w:rPr>
        <w:t>ou</w:t>
      </w:r>
      <w:r w:rsidRPr="006E40CF">
        <w:rPr>
          <w:color w:val="231F20"/>
          <w:spacing w:val="9"/>
        </w:rPr>
        <w:t xml:space="preserve"> </w:t>
      </w:r>
      <w:r w:rsidRPr="006E40CF">
        <w:rPr>
          <w:color w:val="231F20"/>
        </w:rPr>
        <w:t>sans</w:t>
      </w:r>
      <w:r w:rsidRPr="006E40CF">
        <w:rPr>
          <w:color w:val="231F20"/>
          <w:spacing w:val="9"/>
        </w:rPr>
        <w:t xml:space="preserve"> </w:t>
      </w:r>
      <w:r w:rsidRPr="006E40CF">
        <w:rPr>
          <w:color w:val="231F20"/>
        </w:rPr>
        <w:t>aménagements</w:t>
      </w:r>
      <w:r w:rsidRPr="006E40CF">
        <w:rPr>
          <w:color w:val="231F20"/>
          <w:spacing w:val="10"/>
        </w:rPr>
        <w:t xml:space="preserve"> </w:t>
      </w:r>
      <w:r w:rsidRPr="006E40CF">
        <w:rPr>
          <w:color w:val="231F20"/>
        </w:rPr>
        <w:t>?</w:t>
      </w:r>
    </w:p>
    <w:p w14:paraId="202F551D" w14:textId="77777777" w:rsidR="005420D3" w:rsidRPr="006E40CF" w:rsidRDefault="005420D3" w:rsidP="00B61CE6">
      <w:pPr>
        <w:pStyle w:val="TableParagraph"/>
        <w:numPr>
          <w:ilvl w:val="0"/>
          <w:numId w:val="18"/>
        </w:numPr>
        <w:spacing w:line="276" w:lineRule="auto"/>
      </w:pPr>
      <w:r w:rsidRPr="006E40CF">
        <w:rPr>
          <w:color w:val="231F20"/>
        </w:rPr>
        <w:t>Sur</w:t>
      </w:r>
      <w:r w:rsidRPr="006E40CF">
        <w:rPr>
          <w:color w:val="231F20"/>
          <w:spacing w:val="3"/>
        </w:rPr>
        <w:t xml:space="preserve"> </w:t>
      </w:r>
      <w:r w:rsidRPr="006E40CF">
        <w:rPr>
          <w:color w:val="231F20"/>
        </w:rPr>
        <w:t>un</w:t>
      </w:r>
      <w:r w:rsidRPr="006E40CF">
        <w:rPr>
          <w:color w:val="231F20"/>
          <w:spacing w:val="3"/>
        </w:rPr>
        <w:t xml:space="preserve"> </w:t>
      </w:r>
      <w:r w:rsidRPr="006E40CF">
        <w:rPr>
          <w:color w:val="231F20"/>
        </w:rPr>
        <w:t>autre</w:t>
      </w:r>
      <w:r w:rsidRPr="006E40CF">
        <w:rPr>
          <w:color w:val="231F20"/>
          <w:spacing w:val="5"/>
        </w:rPr>
        <w:t xml:space="preserve"> </w:t>
      </w:r>
      <w:r w:rsidRPr="006E40CF">
        <w:rPr>
          <w:color w:val="231F20"/>
        </w:rPr>
        <w:t>poste</w:t>
      </w:r>
      <w:r w:rsidRPr="006E40CF">
        <w:rPr>
          <w:color w:val="231F20"/>
          <w:spacing w:val="4"/>
        </w:rPr>
        <w:t xml:space="preserve"> </w:t>
      </w:r>
      <w:r w:rsidRPr="006E40CF">
        <w:rPr>
          <w:color w:val="231F20"/>
        </w:rPr>
        <w:t>de</w:t>
      </w:r>
      <w:r w:rsidRPr="006E40CF">
        <w:rPr>
          <w:color w:val="231F20"/>
          <w:spacing w:val="3"/>
        </w:rPr>
        <w:t xml:space="preserve"> </w:t>
      </w:r>
      <w:r w:rsidRPr="006E40CF">
        <w:rPr>
          <w:color w:val="231F20"/>
        </w:rPr>
        <w:t>son</w:t>
      </w:r>
      <w:r w:rsidRPr="006E40CF">
        <w:rPr>
          <w:color w:val="231F20"/>
          <w:spacing w:val="4"/>
        </w:rPr>
        <w:t xml:space="preserve"> </w:t>
      </w:r>
      <w:r w:rsidRPr="006E40CF">
        <w:rPr>
          <w:color w:val="231F20"/>
        </w:rPr>
        <w:t>grade</w:t>
      </w:r>
      <w:r w:rsidRPr="006E40CF">
        <w:rPr>
          <w:color w:val="231F20"/>
          <w:spacing w:val="3"/>
        </w:rPr>
        <w:t xml:space="preserve"> </w:t>
      </w:r>
      <w:r w:rsidRPr="006E40CF">
        <w:rPr>
          <w:color w:val="231F20"/>
        </w:rPr>
        <w:t>(changement</w:t>
      </w:r>
      <w:r w:rsidRPr="006E40CF">
        <w:rPr>
          <w:color w:val="231F20"/>
          <w:spacing w:val="4"/>
        </w:rPr>
        <w:t xml:space="preserve"> </w:t>
      </w:r>
      <w:r w:rsidRPr="006E40CF">
        <w:rPr>
          <w:color w:val="231F20"/>
        </w:rPr>
        <w:t>d’affectation)</w:t>
      </w:r>
      <w:r>
        <w:rPr>
          <w:color w:val="231F20"/>
        </w:rPr>
        <w:t xml:space="preserve"> </w:t>
      </w:r>
      <w:r w:rsidRPr="006E40CF">
        <w:rPr>
          <w:color w:val="231F20"/>
        </w:rPr>
        <w:t>?</w:t>
      </w:r>
    </w:p>
    <w:p w14:paraId="52E0FED8" w14:textId="77777777" w:rsidR="005420D3" w:rsidRPr="00B43990" w:rsidRDefault="005420D3" w:rsidP="00B61CE6">
      <w:pPr>
        <w:pStyle w:val="TableParagraph"/>
        <w:numPr>
          <w:ilvl w:val="0"/>
          <w:numId w:val="16"/>
        </w:numPr>
        <w:tabs>
          <w:tab w:val="left" w:pos="549"/>
        </w:tabs>
        <w:spacing w:line="276" w:lineRule="auto"/>
        <w:ind w:left="867" w:hanging="357"/>
        <w:rPr>
          <w:color w:val="231F20"/>
        </w:rPr>
      </w:pPr>
      <w:r w:rsidRPr="006E40CF">
        <w:rPr>
          <w:color w:val="231F20"/>
        </w:rPr>
        <w:t>L’agent</w:t>
      </w:r>
      <w:r w:rsidRPr="00B43990">
        <w:rPr>
          <w:color w:val="231F20"/>
        </w:rPr>
        <w:t xml:space="preserve"> </w:t>
      </w:r>
      <w:r w:rsidRPr="006E40CF">
        <w:rPr>
          <w:color w:val="231F20"/>
        </w:rPr>
        <w:t>est-il</w:t>
      </w:r>
      <w:r w:rsidRPr="00B43990">
        <w:rPr>
          <w:color w:val="231F20"/>
        </w:rPr>
        <w:t xml:space="preserve"> </w:t>
      </w:r>
      <w:r w:rsidRPr="006E40CF">
        <w:rPr>
          <w:color w:val="231F20"/>
        </w:rPr>
        <w:t>inapte</w:t>
      </w:r>
      <w:r w:rsidRPr="00B43990">
        <w:rPr>
          <w:color w:val="231F20"/>
        </w:rPr>
        <w:t xml:space="preserve"> </w:t>
      </w:r>
      <w:r w:rsidRPr="006E40CF">
        <w:rPr>
          <w:color w:val="231F20"/>
        </w:rPr>
        <w:t>de</w:t>
      </w:r>
      <w:r w:rsidRPr="00B43990">
        <w:rPr>
          <w:color w:val="231F20"/>
        </w:rPr>
        <w:t xml:space="preserve"> </w:t>
      </w:r>
      <w:r w:rsidRPr="006E40CF">
        <w:rPr>
          <w:color w:val="231F20"/>
        </w:rPr>
        <w:t>manière</w:t>
      </w:r>
      <w:r w:rsidRPr="00B43990">
        <w:rPr>
          <w:color w:val="231F20"/>
        </w:rPr>
        <w:t xml:space="preserve"> </w:t>
      </w:r>
      <w:r w:rsidRPr="006E40CF">
        <w:rPr>
          <w:color w:val="231F20"/>
        </w:rPr>
        <w:t>temporaire</w:t>
      </w:r>
      <w:r w:rsidRPr="00B43990">
        <w:rPr>
          <w:color w:val="231F20"/>
        </w:rPr>
        <w:t xml:space="preserve"> </w:t>
      </w:r>
      <w:r w:rsidRPr="006E40CF">
        <w:rPr>
          <w:color w:val="231F20"/>
        </w:rPr>
        <w:t>aux</w:t>
      </w:r>
      <w:r w:rsidRPr="00B43990">
        <w:rPr>
          <w:color w:val="231F20"/>
        </w:rPr>
        <w:t xml:space="preserve"> </w:t>
      </w:r>
      <w:r w:rsidRPr="006E40CF">
        <w:rPr>
          <w:color w:val="231F20"/>
        </w:rPr>
        <w:t>fonctions</w:t>
      </w:r>
      <w:r w:rsidRPr="00B43990">
        <w:rPr>
          <w:color w:val="231F20"/>
        </w:rPr>
        <w:t xml:space="preserve"> </w:t>
      </w:r>
      <w:r w:rsidRPr="006E40CF">
        <w:rPr>
          <w:color w:val="231F20"/>
        </w:rPr>
        <w:t>de</w:t>
      </w:r>
      <w:r w:rsidRPr="00B43990">
        <w:rPr>
          <w:color w:val="231F20"/>
        </w:rPr>
        <w:t xml:space="preserve"> </w:t>
      </w:r>
      <w:r w:rsidRPr="006E40CF">
        <w:rPr>
          <w:color w:val="231F20"/>
        </w:rPr>
        <w:t>son</w:t>
      </w:r>
      <w:r w:rsidRPr="00B43990">
        <w:rPr>
          <w:color w:val="231F20"/>
        </w:rPr>
        <w:t xml:space="preserve"> </w:t>
      </w:r>
      <w:r w:rsidRPr="006E40CF">
        <w:rPr>
          <w:color w:val="231F20"/>
        </w:rPr>
        <w:t>grade</w:t>
      </w:r>
      <w:r w:rsidRPr="00B43990">
        <w:rPr>
          <w:color w:val="231F20"/>
        </w:rPr>
        <w:t xml:space="preserve"> </w:t>
      </w:r>
      <w:r w:rsidRPr="006E40CF">
        <w:rPr>
          <w:color w:val="231F20"/>
        </w:rPr>
        <w:t>?</w:t>
      </w:r>
    </w:p>
    <w:p w14:paraId="1C9D7EFC" w14:textId="77777777" w:rsidR="005420D3" w:rsidRPr="00B43990" w:rsidRDefault="005420D3" w:rsidP="00B61CE6">
      <w:pPr>
        <w:pStyle w:val="TableParagraph"/>
        <w:numPr>
          <w:ilvl w:val="0"/>
          <w:numId w:val="16"/>
        </w:numPr>
        <w:tabs>
          <w:tab w:val="left" w:pos="549"/>
        </w:tabs>
        <w:spacing w:line="276" w:lineRule="auto"/>
        <w:ind w:left="867" w:hanging="357"/>
        <w:rPr>
          <w:color w:val="231F20"/>
        </w:rPr>
      </w:pPr>
      <w:r w:rsidRPr="006E40CF">
        <w:rPr>
          <w:color w:val="231F20"/>
        </w:rPr>
        <w:t>L’agent</w:t>
      </w:r>
      <w:r w:rsidRPr="00B43990">
        <w:rPr>
          <w:color w:val="231F20"/>
        </w:rPr>
        <w:t xml:space="preserve"> </w:t>
      </w:r>
      <w:r w:rsidRPr="006E40CF">
        <w:rPr>
          <w:color w:val="231F20"/>
        </w:rPr>
        <w:t>est-il</w:t>
      </w:r>
      <w:r w:rsidRPr="00B43990">
        <w:rPr>
          <w:color w:val="231F20"/>
        </w:rPr>
        <w:t xml:space="preserve"> </w:t>
      </w:r>
      <w:r w:rsidRPr="006E40CF">
        <w:rPr>
          <w:color w:val="231F20"/>
        </w:rPr>
        <w:t>inapte</w:t>
      </w:r>
      <w:r w:rsidRPr="00B43990">
        <w:rPr>
          <w:color w:val="231F20"/>
        </w:rPr>
        <w:t xml:space="preserve"> </w:t>
      </w:r>
      <w:r w:rsidRPr="006E40CF">
        <w:rPr>
          <w:color w:val="231F20"/>
        </w:rPr>
        <w:t>de</w:t>
      </w:r>
      <w:r w:rsidRPr="00B43990">
        <w:rPr>
          <w:color w:val="231F20"/>
        </w:rPr>
        <w:t xml:space="preserve"> </w:t>
      </w:r>
      <w:r w:rsidRPr="006E40CF">
        <w:rPr>
          <w:color w:val="231F20"/>
        </w:rPr>
        <w:t>manière</w:t>
      </w:r>
      <w:r w:rsidRPr="00B43990">
        <w:rPr>
          <w:color w:val="231F20"/>
        </w:rPr>
        <w:t xml:space="preserve"> </w:t>
      </w:r>
      <w:r w:rsidRPr="006E40CF">
        <w:rPr>
          <w:color w:val="231F20"/>
        </w:rPr>
        <w:t>absolue</w:t>
      </w:r>
      <w:r w:rsidRPr="00B43990">
        <w:rPr>
          <w:color w:val="231F20"/>
        </w:rPr>
        <w:t xml:space="preserve"> </w:t>
      </w:r>
      <w:r w:rsidRPr="006E40CF">
        <w:rPr>
          <w:color w:val="231F20"/>
        </w:rPr>
        <w:t>et</w:t>
      </w:r>
      <w:r w:rsidRPr="00B43990">
        <w:rPr>
          <w:color w:val="231F20"/>
        </w:rPr>
        <w:t xml:space="preserve"> </w:t>
      </w:r>
      <w:r w:rsidRPr="006E40CF">
        <w:rPr>
          <w:color w:val="231F20"/>
        </w:rPr>
        <w:t>définitive</w:t>
      </w:r>
      <w:r w:rsidRPr="00B43990">
        <w:rPr>
          <w:color w:val="231F20"/>
        </w:rPr>
        <w:t xml:space="preserve"> </w:t>
      </w:r>
      <w:r w:rsidRPr="006E40CF">
        <w:rPr>
          <w:color w:val="231F20"/>
        </w:rPr>
        <w:t>aux</w:t>
      </w:r>
      <w:r w:rsidRPr="00B43990">
        <w:rPr>
          <w:color w:val="231F20"/>
        </w:rPr>
        <w:t xml:space="preserve"> </w:t>
      </w:r>
      <w:r w:rsidRPr="006E40CF">
        <w:rPr>
          <w:color w:val="231F20"/>
        </w:rPr>
        <w:t>fonctions</w:t>
      </w:r>
      <w:r w:rsidRPr="00B43990">
        <w:rPr>
          <w:color w:val="231F20"/>
        </w:rPr>
        <w:t xml:space="preserve"> </w:t>
      </w:r>
      <w:r w:rsidRPr="006E40CF">
        <w:rPr>
          <w:color w:val="231F20"/>
        </w:rPr>
        <w:t>de</w:t>
      </w:r>
      <w:r w:rsidRPr="00B43990">
        <w:rPr>
          <w:color w:val="231F20"/>
        </w:rPr>
        <w:t xml:space="preserve"> </w:t>
      </w:r>
      <w:r w:rsidRPr="006E40CF">
        <w:rPr>
          <w:color w:val="231F20"/>
        </w:rPr>
        <w:t>son</w:t>
      </w:r>
      <w:r w:rsidRPr="00B43990">
        <w:rPr>
          <w:color w:val="231F20"/>
        </w:rPr>
        <w:t xml:space="preserve"> </w:t>
      </w:r>
      <w:r w:rsidRPr="006E40CF">
        <w:rPr>
          <w:color w:val="231F20"/>
        </w:rPr>
        <w:t>grade</w:t>
      </w:r>
      <w:r w:rsidRPr="00B43990">
        <w:rPr>
          <w:color w:val="231F20"/>
        </w:rPr>
        <w:t xml:space="preserve"> </w:t>
      </w:r>
      <w:r w:rsidRPr="006E40CF">
        <w:rPr>
          <w:color w:val="231F20"/>
        </w:rPr>
        <w:t>?</w:t>
      </w:r>
    </w:p>
    <w:p w14:paraId="0C2E2A97" w14:textId="3306F229" w:rsidR="009F282C" w:rsidRPr="00B43990" w:rsidRDefault="009F282C" w:rsidP="00B61CE6">
      <w:pPr>
        <w:pStyle w:val="TableParagraph"/>
        <w:numPr>
          <w:ilvl w:val="0"/>
          <w:numId w:val="16"/>
        </w:numPr>
        <w:tabs>
          <w:tab w:val="left" w:pos="549"/>
        </w:tabs>
        <w:spacing w:line="276" w:lineRule="auto"/>
        <w:ind w:left="867" w:hanging="357"/>
        <w:rPr>
          <w:color w:val="231F20"/>
        </w:rPr>
      </w:pPr>
      <w:r w:rsidRPr="00B43990">
        <w:rPr>
          <w:color w:val="231F20"/>
        </w:rPr>
        <w:t>L’agent est-il inapte de manière absolue et définitive à toutes fonctions ?</w:t>
      </w:r>
    </w:p>
    <w:p w14:paraId="02658006" w14:textId="77777777" w:rsidR="009F282C" w:rsidRPr="006E40CF" w:rsidRDefault="009F282C" w:rsidP="009F282C">
      <w:pPr>
        <w:pStyle w:val="TableParagraph"/>
        <w:tabs>
          <w:tab w:val="left" w:pos="599"/>
        </w:tabs>
        <w:ind w:left="598"/>
      </w:pPr>
    </w:p>
    <w:p w14:paraId="502E18B6" w14:textId="11564923" w:rsidR="008D1CE4" w:rsidRDefault="008D1CE4" w:rsidP="009E6C54">
      <w:pPr>
        <w:pStyle w:val="Titre1"/>
      </w:pPr>
      <w:r>
        <w:t>Pièces à transmettre</w:t>
      </w:r>
      <w:r w:rsidRPr="008D1CE4">
        <w:rPr>
          <w:rFonts w:ascii="Calibri" w:eastAsia="Calibri" w:hAnsi="Calibri" w:cs="Calibri"/>
          <w:color w:val="DB1C4E"/>
          <w:sz w:val="22"/>
          <w:szCs w:val="22"/>
        </w:rPr>
        <w:t xml:space="preserve"> </w:t>
      </w:r>
      <w:r w:rsidRPr="008D1CE4">
        <w:t xml:space="preserve">pour une demande d’imputabilité au service d’un accident de </w:t>
      </w:r>
      <w:r w:rsidR="001B6580">
        <w:t>trajet</w:t>
      </w:r>
      <w:r>
        <w:t xml:space="preserve"> </w:t>
      </w:r>
    </w:p>
    <w:p w14:paraId="2D8D47E5" w14:textId="4004F7E2" w:rsidR="00612D5B" w:rsidRPr="006C1F9F" w:rsidRDefault="00000000" w:rsidP="00B43990">
      <w:pPr>
        <w:ind w:left="-210" w:hanging="357"/>
        <w:rPr>
          <w:b/>
          <w:bCs/>
        </w:rPr>
      </w:pPr>
      <w:sdt>
        <w:sdtPr>
          <w:id w:val="-2010359549"/>
          <w14:checkbox>
            <w14:checked w14:val="0"/>
            <w14:checkedState w14:val="2612" w14:font="MS Gothic"/>
            <w14:uncheckedState w14:val="2610" w14:font="MS Gothic"/>
          </w14:checkbox>
        </w:sdtPr>
        <w:sdtContent>
          <w:r w:rsidR="00B43990">
            <w:rPr>
              <w:rFonts w:ascii="MS Gothic" w:eastAsia="MS Gothic" w:hAnsi="MS Gothic" w:hint="eastAsia"/>
            </w:rPr>
            <w:t>☐</w:t>
          </w:r>
        </w:sdtContent>
      </w:sdt>
      <w:r w:rsidR="00612D5B">
        <w:tab/>
      </w:r>
      <w:r w:rsidR="00612D5B" w:rsidRPr="00612D5B">
        <w:rPr>
          <w:bCs/>
        </w:rPr>
        <w:t>Les pièces précédemment indiquées</w:t>
      </w:r>
      <w:r w:rsidR="00223686">
        <w:rPr>
          <w:bCs/>
        </w:rPr>
        <w:t>.</w:t>
      </w:r>
    </w:p>
    <w:p w14:paraId="200BD9DC" w14:textId="24F3D8E9" w:rsidR="00612D5B" w:rsidRPr="00E8049C" w:rsidRDefault="00000000" w:rsidP="00B43990">
      <w:pPr>
        <w:ind w:left="-210" w:hanging="357"/>
      </w:pPr>
      <w:sdt>
        <w:sdtPr>
          <w:id w:val="565614111"/>
          <w14:checkbox>
            <w14:checked w14:val="0"/>
            <w14:checkedState w14:val="2612" w14:font="MS Gothic"/>
            <w14:uncheckedState w14:val="2610" w14:font="MS Gothic"/>
          </w14:checkbox>
        </w:sdtPr>
        <w:sdtContent>
          <w:r w:rsidR="00612D5B">
            <w:rPr>
              <w:rFonts w:ascii="MS Gothic" w:eastAsia="MS Gothic" w:hAnsi="MS Gothic" w:hint="eastAsia"/>
            </w:rPr>
            <w:t>☐</w:t>
          </w:r>
        </w:sdtContent>
      </w:sdt>
      <w:r w:rsidR="00612D5B">
        <w:tab/>
      </w:r>
      <w:r w:rsidR="00612D5B" w:rsidRPr="00612D5B">
        <w:t>Un plan</w:t>
      </w:r>
      <w:r w:rsidR="00612D5B" w:rsidRPr="00612D5B">
        <w:rPr>
          <w:b/>
          <w:bCs/>
        </w:rPr>
        <w:t xml:space="preserve"> </w:t>
      </w:r>
      <w:r w:rsidR="00612D5B" w:rsidRPr="00612D5B">
        <w:rPr>
          <w:bCs/>
        </w:rPr>
        <w:t>précisant le trajet habituel, le lieu exact de l’accident et la durée normalement nécessaire pour effectuer le trajet</w:t>
      </w:r>
      <w:r w:rsidR="00223686">
        <w:rPr>
          <w:bCs/>
        </w:rPr>
        <w:t>.</w:t>
      </w:r>
    </w:p>
    <w:p w14:paraId="14691A45" w14:textId="3FE6879D" w:rsidR="00612D5B" w:rsidRPr="00612D5B" w:rsidRDefault="00000000" w:rsidP="00B43990">
      <w:pPr>
        <w:ind w:left="-210" w:hanging="357"/>
        <w:rPr>
          <w:bCs/>
        </w:rPr>
      </w:pPr>
      <w:sdt>
        <w:sdtPr>
          <w:id w:val="-1697837963"/>
          <w14:checkbox>
            <w14:checked w14:val="0"/>
            <w14:checkedState w14:val="2612" w14:font="MS Gothic"/>
            <w14:uncheckedState w14:val="2610" w14:font="MS Gothic"/>
          </w14:checkbox>
        </w:sdtPr>
        <w:sdtContent>
          <w:r w:rsidR="00612D5B">
            <w:rPr>
              <w:rFonts w:ascii="MS Gothic" w:eastAsia="MS Gothic" w:hAnsi="MS Gothic" w:hint="eastAsia"/>
            </w:rPr>
            <w:t>☐</w:t>
          </w:r>
        </w:sdtContent>
      </w:sdt>
      <w:r w:rsidR="00612D5B">
        <w:tab/>
      </w:r>
      <w:r w:rsidR="00612D5B" w:rsidRPr="00612D5B">
        <w:rPr>
          <w:bCs/>
        </w:rPr>
        <w:t>La fiche de poste de l’agent</w:t>
      </w:r>
      <w:r w:rsidR="00223686">
        <w:rPr>
          <w:bCs/>
        </w:rPr>
        <w:t>.</w:t>
      </w:r>
    </w:p>
    <w:p w14:paraId="1F217D85" w14:textId="271F316F" w:rsidR="00612D5B" w:rsidRPr="00807A46" w:rsidRDefault="00000000" w:rsidP="00B43990">
      <w:pPr>
        <w:ind w:left="-210" w:hanging="357"/>
      </w:pPr>
      <w:sdt>
        <w:sdtPr>
          <w:id w:val="1076161703"/>
          <w14:checkbox>
            <w14:checked w14:val="0"/>
            <w14:checkedState w14:val="2612" w14:font="MS Gothic"/>
            <w14:uncheckedState w14:val="2610" w14:font="MS Gothic"/>
          </w14:checkbox>
        </w:sdtPr>
        <w:sdtContent>
          <w:r w:rsidR="00612D5B">
            <w:rPr>
              <w:rFonts w:ascii="MS Gothic" w:eastAsia="MS Gothic" w:hAnsi="MS Gothic" w:hint="eastAsia"/>
            </w:rPr>
            <w:t>☐</w:t>
          </w:r>
        </w:sdtContent>
      </w:sdt>
      <w:r w:rsidR="00612D5B">
        <w:tab/>
      </w:r>
      <w:r w:rsidR="00B13BDF" w:rsidRPr="00B13BDF">
        <w:rPr>
          <w:bCs/>
        </w:rPr>
        <w:t>Le procès-verb</w:t>
      </w:r>
      <w:r w:rsidR="001B6580">
        <w:rPr>
          <w:bCs/>
        </w:rPr>
        <w:t>al</w:t>
      </w:r>
      <w:r w:rsidR="00B13BDF" w:rsidRPr="00B13BDF">
        <w:rPr>
          <w:bCs/>
        </w:rPr>
        <w:t xml:space="preserve"> de la gendarmerie ou le rapport de police, le cas échéant</w:t>
      </w:r>
      <w:r w:rsidR="00223686">
        <w:rPr>
          <w:bCs/>
        </w:rPr>
        <w:t>.</w:t>
      </w:r>
    </w:p>
    <w:p w14:paraId="3E1467AB" w14:textId="73E02716" w:rsidR="00AD32DF" w:rsidRDefault="00000000" w:rsidP="00B43990">
      <w:pPr>
        <w:ind w:left="-210" w:hanging="357"/>
        <w:rPr>
          <w:bCs/>
        </w:rPr>
      </w:pPr>
      <w:sdt>
        <w:sdtPr>
          <w:id w:val="747853557"/>
          <w14:checkbox>
            <w14:checked w14:val="0"/>
            <w14:checkedState w14:val="2612" w14:font="MS Gothic"/>
            <w14:uncheckedState w14:val="2610" w14:font="MS Gothic"/>
          </w14:checkbox>
        </w:sdtPr>
        <w:sdtContent>
          <w:r w:rsidR="00612D5B">
            <w:rPr>
              <w:rFonts w:ascii="MS Gothic" w:eastAsia="MS Gothic" w:hAnsi="MS Gothic" w:hint="eastAsia"/>
            </w:rPr>
            <w:t>☐</w:t>
          </w:r>
        </w:sdtContent>
      </w:sdt>
      <w:r w:rsidR="00612D5B">
        <w:tab/>
      </w:r>
      <w:r w:rsidR="00B13BDF" w:rsidRPr="00B13BDF">
        <w:rPr>
          <w:bCs/>
        </w:rPr>
        <w:t>Dans le cas d’une interruption ou d’un détour lors du trajet, des précisions sur les motivations de cette interruption ou de ce détour</w:t>
      </w:r>
      <w:r w:rsidR="00223686">
        <w:rPr>
          <w:bCs/>
        </w:rPr>
        <w:t>.</w:t>
      </w:r>
    </w:p>
    <w:p w14:paraId="1F3B2BB4" w14:textId="77777777" w:rsidR="001B6580" w:rsidRDefault="001B6580" w:rsidP="00AD32DF">
      <w:pPr>
        <w:rPr>
          <w:bCs/>
        </w:rPr>
      </w:pPr>
    </w:p>
    <w:p w14:paraId="044138AD" w14:textId="77777777" w:rsidR="001B6580" w:rsidRDefault="001B6580" w:rsidP="00AD32DF">
      <w:pPr>
        <w:rPr>
          <w:bCs/>
        </w:rPr>
      </w:pPr>
    </w:p>
    <w:p w14:paraId="76DC1770" w14:textId="77777777" w:rsidR="001B6580" w:rsidRDefault="001B6580" w:rsidP="00AD32DF">
      <w:pPr>
        <w:rPr>
          <w:bCs/>
        </w:rPr>
      </w:pPr>
    </w:p>
    <w:p w14:paraId="571B2EC9" w14:textId="77777777" w:rsidR="001B6580" w:rsidRDefault="001B6580" w:rsidP="00AD32DF">
      <w:pPr>
        <w:rPr>
          <w:bCs/>
        </w:rPr>
      </w:pPr>
    </w:p>
    <w:p w14:paraId="25ACD424" w14:textId="77777777" w:rsidR="001B6580" w:rsidRDefault="001B6580" w:rsidP="00AD32DF"/>
    <w:p w14:paraId="3D16DF49" w14:textId="423A0643" w:rsidR="00F9644B" w:rsidRDefault="003E0ED7" w:rsidP="00F9644B">
      <w:pPr>
        <w:pStyle w:val="encadr"/>
        <w:pBdr>
          <w:top w:val="single" w:sz="36" w:space="5" w:color="E1AE13"/>
          <w:left w:val="single" w:sz="36" w:space="5" w:color="E1AE13"/>
          <w:bottom w:val="single" w:sz="36" w:space="5" w:color="E1AE13"/>
          <w:right w:val="single" w:sz="36" w:space="5" w:color="E1AE13"/>
        </w:pBdr>
        <w:shd w:val="clear" w:color="auto" w:fill="E1AE13"/>
        <w:ind w:left="0" w:right="0"/>
        <w:rPr>
          <w:bCs/>
          <w:sz w:val="22"/>
          <w:szCs w:val="22"/>
        </w:rPr>
      </w:pPr>
      <w:r w:rsidRPr="003E0ED7">
        <w:rPr>
          <w:bCs/>
          <w:sz w:val="22"/>
          <w:szCs w:val="22"/>
        </w:rPr>
        <w:t xml:space="preserve">Pour toute question, n’hésitez </w:t>
      </w:r>
      <w:r w:rsidR="00F9644B">
        <w:rPr>
          <w:bCs/>
          <w:sz w:val="22"/>
          <w:szCs w:val="22"/>
        </w:rPr>
        <w:t>p</w:t>
      </w:r>
      <w:r w:rsidRPr="003E0ED7">
        <w:rPr>
          <w:bCs/>
          <w:sz w:val="22"/>
          <w:szCs w:val="22"/>
        </w:rPr>
        <w:t xml:space="preserve">as à contacter le secrétariat </w:t>
      </w:r>
      <w:r w:rsidR="006C6895">
        <w:rPr>
          <w:bCs/>
          <w:sz w:val="22"/>
          <w:szCs w:val="22"/>
        </w:rPr>
        <w:t>du conseil médical</w:t>
      </w:r>
    </w:p>
    <w:p w14:paraId="75CA4FDA" w14:textId="39BDB3BB" w:rsidR="008E75F2" w:rsidRPr="008262A5" w:rsidRDefault="003E0ED7" w:rsidP="00F9644B">
      <w:pPr>
        <w:pStyle w:val="encadr"/>
        <w:pBdr>
          <w:top w:val="single" w:sz="36" w:space="5" w:color="E1AE13"/>
          <w:left w:val="single" w:sz="36" w:space="5" w:color="E1AE13"/>
          <w:bottom w:val="single" w:sz="36" w:space="5" w:color="E1AE13"/>
          <w:right w:val="single" w:sz="36" w:space="5" w:color="E1AE13"/>
        </w:pBdr>
        <w:shd w:val="clear" w:color="auto" w:fill="E1AE13"/>
        <w:ind w:left="0" w:right="0"/>
        <w:rPr>
          <w:b/>
        </w:rPr>
      </w:pPr>
      <w:r w:rsidRPr="008262A5">
        <w:rPr>
          <w:b/>
          <w:sz w:val="22"/>
          <w:szCs w:val="22"/>
        </w:rPr>
        <w:t xml:space="preserve">05 81 91 93 </w:t>
      </w:r>
      <w:r w:rsidR="00DC7D6E" w:rsidRPr="008262A5">
        <w:rPr>
          <w:b/>
          <w:sz w:val="22"/>
          <w:szCs w:val="22"/>
        </w:rPr>
        <w:t>00 -</w:t>
      </w:r>
      <w:r w:rsidR="00F9644B">
        <w:rPr>
          <w:b/>
          <w:sz w:val="22"/>
          <w:szCs w:val="22"/>
        </w:rPr>
        <w:t xml:space="preserve"> </w:t>
      </w:r>
      <w:r w:rsidR="006C6895">
        <w:rPr>
          <w:b/>
          <w:sz w:val="22"/>
          <w:szCs w:val="22"/>
        </w:rPr>
        <w:t>conseil</w:t>
      </w:r>
      <w:r w:rsidRPr="008262A5">
        <w:rPr>
          <w:b/>
          <w:sz w:val="22"/>
          <w:szCs w:val="22"/>
        </w:rPr>
        <w:t>medical@cdg31.fr</w:t>
      </w:r>
    </w:p>
    <w:sectPr w:rsidR="008E75F2" w:rsidRPr="008262A5" w:rsidSect="00851FAC">
      <w:footerReference w:type="default" r:id="rId10"/>
      <w:headerReference w:type="first" r:id="rId11"/>
      <w:footerReference w:type="first" r:id="rId12"/>
      <w:pgSz w:w="11906" w:h="16838"/>
      <w:pgMar w:top="1417" w:right="1417" w:bottom="1417" w:left="1417" w:header="708" w:footer="4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CDD75" w14:textId="77777777" w:rsidR="003463DD" w:rsidRDefault="003463DD" w:rsidP="00934AEB">
      <w:r>
        <w:separator/>
      </w:r>
    </w:p>
  </w:endnote>
  <w:endnote w:type="continuationSeparator" w:id="0">
    <w:p w14:paraId="260FB8E6" w14:textId="77777777" w:rsidR="003463DD" w:rsidRDefault="003463DD" w:rsidP="0093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A00002AF" w:usb1="5000204B"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ACA5" w14:textId="77777777" w:rsidR="007C5628" w:rsidRPr="00C86791" w:rsidRDefault="007C5628" w:rsidP="007C5628">
    <w:pPr>
      <w:pStyle w:val="Pieddepage"/>
      <w:jc w:val="center"/>
      <w:rPr>
        <w:sz w:val="10"/>
        <w:szCs w:val="10"/>
      </w:rPr>
    </w:pPr>
    <w:r>
      <w:rPr>
        <w:noProof/>
        <w:lang w:eastAsia="fr-FR"/>
      </w:rPr>
      <mc:AlternateContent>
        <mc:Choice Requires="wps">
          <w:drawing>
            <wp:anchor distT="0" distB="0" distL="114300" distR="114300" simplePos="0" relativeHeight="251663360" behindDoc="0" locked="0" layoutInCell="1" allowOverlap="1" wp14:anchorId="66C23C84" wp14:editId="6ED938CE">
              <wp:simplePos x="0" y="0"/>
              <wp:positionH relativeFrom="column">
                <wp:posOffset>-947420</wp:posOffset>
              </wp:positionH>
              <wp:positionV relativeFrom="paragraph">
                <wp:posOffset>-2540</wp:posOffset>
              </wp:positionV>
              <wp:extent cx="7696200" cy="0"/>
              <wp:effectExtent l="0" t="19050" r="19050" b="19050"/>
              <wp:wrapNone/>
              <wp:docPr id="10"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0" cy="0"/>
                      </a:xfrm>
                      <a:prstGeom prst="straightConnector1">
                        <a:avLst/>
                      </a:prstGeom>
                      <a:noFill/>
                      <a:ln w="31750">
                        <a:solidFill>
                          <a:srgbClr val="E1AE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BB0E63" id="_x0000_t32" coordsize="21600,21600" o:spt="32" o:oned="t" path="m,l21600,21600e" filled="f">
              <v:path arrowok="t" fillok="f" o:connecttype="none"/>
              <o:lock v:ext="edit" shapetype="t"/>
            </v:shapetype>
            <v:shape id="AutoShape 1" o:spid="_x0000_s1026" type="#_x0000_t32" alt="&quot;&quot;" style="position:absolute;margin-left:-74.6pt;margin-top:-.2pt;width:60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" strokecolor="#e1ae13" strokeweight="2.5pt"/>
          </w:pict>
        </mc:Fallback>
      </mc:AlternateContent>
    </w:r>
  </w:p>
  <w:p w14:paraId="06A91075" w14:textId="77777777" w:rsidR="00A76AA5" w:rsidRPr="007C5628" w:rsidRDefault="007C5628" w:rsidP="007C5628">
    <w:pPr>
      <w:pStyle w:val="Normalcentr"/>
    </w:pPr>
    <w:r w:rsidRPr="00C86791">
      <w:t xml:space="preserve">Page </w:t>
    </w:r>
    <w:r w:rsidRPr="00C86791">
      <w:fldChar w:fldCharType="begin"/>
    </w:r>
    <w:r w:rsidRPr="00C86791">
      <w:instrText>PAGE  \* Arabic  \* MERGEFORMAT</w:instrText>
    </w:r>
    <w:r w:rsidRPr="00C86791">
      <w:fldChar w:fldCharType="separate"/>
    </w:r>
    <w:r w:rsidR="00266776">
      <w:rPr>
        <w:noProof/>
      </w:rPr>
      <w:t>2</w:t>
    </w:r>
    <w:r w:rsidRPr="00C86791">
      <w:fldChar w:fldCharType="end"/>
    </w:r>
    <w:r w:rsidRPr="00C86791">
      <w:t xml:space="preserve"> sur </w:t>
    </w:r>
    <w:fldSimple w:instr="NUMPAGES  \* Arabic  \* MERGEFORMAT">
      <w:r w:rsidR="00266776">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51EB"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Page </w:t>
    </w:r>
    <w:r w:rsidRPr="00A030C0">
      <w:rPr>
        <w:rFonts w:eastAsia="Times New Roman" w:cstheme="minorHAnsi"/>
        <w:sz w:val="20"/>
        <w:szCs w:val="20"/>
        <w:lang w:eastAsia="fr-FR"/>
      </w:rPr>
      <w:fldChar w:fldCharType="begin"/>
    </w:r>
    <w:r w:rsidRPr="00A030C0">
      <w:rPr>
        <w:rFonts w:eastAsia="Times New Roman" w:cstheme="minorHAnsi"/>
        <w:sz w:val="20"/>
        <w:szCs w:val="20"/>
        <w:lang w:eastAsia="fr-FR"/>
      </w:rPr>
      <w:instrText>PAGE  \* Arabic  \* MERGEFORMAT</w:instrText>
    </w:r>
    <w:r w:rsidRPr="00A030C0">
      <w:rPr>
        <w:rFonts w:eastAsia="Times New Roman" w:cstheme="minorHAnsi"/>
        <w:sz w:val="20"/>
        <w:szCs w:val="20"/>
        <w:lang w:eastAsia="fr-FR"/>
      </w:rPr>
      <w:fldChar w:fldCharType="separate"/>
    </w:r>
    <w:r w:rsidR="00266776">
      <w:rPr>
        <w:rFonts w:eastAsia="Times New Roman" w:cstheme="minorHAnsi"/>
        <w:noProof/>
        <w:sz w:val="20"/>
        <w:szCs w:val="20"/>
        <w:lang w:eastAsia="fr-FR"/>
      </w:rPr>
      <w:t>1</w:t>
    </w:r>
    <w:r w:rsidRPr="00A030C0">
      <w:rPr>
        <w:rFonts w:eastAsia="Times New Roman" w:cstheme="minorHAnsi"/>
        <w:sz w:val="20"/>
        <w:szCs w:val="20"/>
        <w:lang w:eastAsia="fr-FR"/>
      </w:rPr>
      <w:fldChar w:fldCharType="end"/>
    </w:r>
    <w:r w:rsidRPr="00A030C0">
      <w:rPr>
        <w:rFonts w:eastAsia="Times New Roman" w:cstheme="minorHAnsi"/>
        <w:sz w:val="20"/>
        <w:szCs w:val="20"/>
        <w:lang w:eastAsia="fr-FR"/>
      </w:rPr>
      <w:t xml:space="preserve"> sur </w:t>
    </w:r>
    <w:r w:rsidRPr="00A030C0">
      <w:rPr>
        <w:rFonts w:eastAsia="Times New Roman" w:cstheme="minorHAnsi"/>
        <w:sz w:val="20"/>
        <w:szCs w:val="20"/>
        <w:lang w:eastAsia="fr-FR"/>
      </w:rPr>
      <w:fldChar w:fldCharType="begin"/>
    </w:r>
    <w:r w:rsidRPr="00A030C0">
      <w:rPr>
        <w:rFonts w:eastAsia="Times New Roman" w:cstheme="minorHAnsi"/>
        <w:sz w:val="20"/>
        <w:szCs w:val="20"/>
        <w:lang w:eastAsia="fr-FR"/>
      </w:rPr>
      <w:instrText>NUMPAGES  \* Arabic  \* MERGEFORMAT</w:instrText>
    </w:r>
    <w:r w:rsidRPr="00A030C0">
      <w:rPr>
        <w:rFonts w:eastAsia="Times New Roman" w:cstheme="minorHAnsi"/>
        <w:sz w:val="20"/>
        <w:szCs w:val="20"/>
        <w:lang w:eastAsia="fr-FR"/>
      </w:rPr>
      <w:fldChar w:fldCharType="separate"/>
    </w:r>
    <w:r w:rsidR="00266776">
      <w:rPr>
        <w:rFonts w:eastAsia="Times New Roman" w:cstheme="minorHAnsi"/>
        <w:noProof/>
        <w:sz w:val="20"/>
        <w:szCs w:val="20"/>
        <w:lang w:eastAsia="fr-FR"/>
      </w:rPr>
      <w:t>2</w:t>
    </w:r>
    <w:r w:rsidRPr="00A030C0">
      <w:rPr>
        <w:rFonts w:eastAsia="Times New Roman" w:cstheme="minorHAnsi"/>
        <w:sz w:val="20"/>
        <w:szCs w:val="20"/>
        <w:lang w:eastAsia="fr-FR"/>
      </w:rPr>
      <w:fldChar w:fldCharType="end"/>
    </w:r>
  </w:p>
  <w:p w14:paraId="0B559C56"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noProof/>
        <w:sz w:val="20"/>
        <w:szCs w:val="20"/>
        <w:lang w:eastAsia="fr-FR"/>
      </w:rPr>
      <mc:AlternateContent>
        <mc:Choice Requires="wps">
          <w:drawing>
            <wp:anchor distT="0" distB="0" distL="114300" distR="114300" simplePos="0" relativeHeight="251661312" behindDoc="0" locked="0" layoutInCell="1" allowOverlap="1" wp14:anchorId="29033C0A" wp14:editId="1E651759">
              <wp:simplePos x="0" y="0"/>
              <wp:positionH relativeFrom="column">
                <wp:posOffset>-947420</wp:posOffset>
              </wp:positionH>
              <wp:positionV relativeFrom="paragraph">
                <wp:posOffset>43180</wp:posOffset>
              </wp:positionV>
              <wp:extent cx="7696200" cy="0"/>
              <wp:effectExtent l="0" t="19050" r="19050" b="19050"/>
              <wp:wrapNone/>
              <wp:docPr id="6"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0" cy="0"/>
                      </a:xfrm>
                      <a:prstGeom prst="straightConnector1">
                        <a:avLst/>
                      </a:prstGeom>
                      <a:noFill/>
                      <a:ln w="31750">
                        <a:solidFill>
                          <a:srgbClr val="E1AE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D436AD" id="_x0000_t32" coordsize="21600,21600" o:spt="32" o:oned="t" path="m,l21600,21600e" filled="f">
              <v:path arrowok="t" fillok="f" o:connecttype="none"/>
              <o:lock v:ext="edit" shapetype="t"/>
            </v:shapetype>
            <v:shape id="AutoShape 1" o:spid="_x0000_s1026" type="#_x0000_t32" alt="&quot;&quot;" style="position:absolute;margin-left:-74.6pt;margin-top:3.4pt;width:60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" strokecolor="#e1ae13" strokeweight="2.5pt"/>
          </w:pict>
        </mc:Fallback>
      </mc:AlternateContent>
    </w:r>
  </w:p>
  <w:p w14:paraId="6E5B3B5F"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Centre de Gestion de la FPT de </w:t>
    </w:r>
    <w:r w:rsidR="0051612D">
      <w:rPr>
        <w:rFonts w:eastAsia="Times New Roman" w:cstheme="minorHAnsi"/>
        <w:sz w:val="20"/>
        <w:szCs w:val="20"/>
        <w:lang w:eastAsia="fr-FR"/>
      </w:rPr>
      <w:t xml:space="preserve">la </w:t>
    </w:r>
    <w:r w:rsidRPr="00A030C0">
      <w:rPr>
        <w:rFonts w:eastAsia="Times New Roman" w:cstheme="minorHAnsi"/>
        <w:sz w:val="20"/>
        <w:szCs w:val="20"/>
        <w:lang w:eastAsia="fr-FR"/>
      </w:rPr>
      <w:t xml:space="preserve">Haute Garonne – 590 rue Buissonnière - CS37666 - 31676 Labège Cedex </w:t>
    </w:r>
  </w:p>
  <w:p w14:paraId="3D01AB31" w14:textId="77777777" w:rsidR="007C5628" w:rsidRPr="00A030C0" w:rsidRDefault="007C5628" w:rsidP="007C5628">
    <w:pPr>
      <w:tabs>
        <w:tab w:val="center" w:pos="4536"/>
        <w:tab w:val="right" w:pos="9072"/>
      </w:tabs>
      <w:spacing w:after="0" w:line="240" w:lineRule="auto"/>
      <w:ind w:left="0"/>
      <w:jc w:val="center"/>
      <w:rPr>
        <w:rFonts w:eastAsia="Times New Roman" w:cstheme="minorHAnsi"/>
        <w:sz w:val="20"/>
        <w:szCs w:val="20"/>
        <w:lang w:eastAsia="fr-FR"/>
      </w:rPr>
    </w:pPr>
    <w:r w:rsidRPr="00A030C0">
      <w:rPr>
        <w:rFonts w:eastAsia="Times New Roman" w:cstheme="minorHAnsi"/>
        <w:sz w:val="20"/>
        <w:szCs w:val="20"/>
        <w:lang w:eastAsia="fr-FR"/>
      </w:rPr>
      <w:t xml:space="preserve">Tél. : 05 81 91 93 00 – Fax : 05 62 26 09 39 - </w:t>
    </w:r>
    <w:hyperlink r:id="rId1" w:history="1">
      <w:r w:rsidRPr="00A030C0">
        <w:rPr>
          <w:rFonts w:eastAsia="Times New Roman" w:cstheme="minorHAnsi"/>
          <w:sz w:val="20"/>
          <w:szCs w:val="20"/>
          <w:lang w:eastAsia="fr-FR"/>
        </w:rPr>
        <w:t>contact@cdg31.fr</w:t>
      </w:r>
    </w:hyperlink>
    <w:r w:rsidRPr="00A030C0">
      <w:rPr>
        <w:rFonts w:eastAsia="Times New Roman" w:cstheme="minorHAnsi"/>
        <w:sz w:val="20"/>
        <w:szCs w:val="20"/>
        <w:lang w:eastAsia="fr-FR"/>
      </w:rPr>
      <w:t xml:space="preserve"> – www.cdg31.fr</w:t>
    </w:r>
  </w:p>
  <w:p w14:paraId="04113E10" w14:textId="6D2EA4E6" w:rsidR="007C5628" w:rsidRPr="007C5628" w:rsidRDefault="007C5628" w:rsidP="007C5628">
    <w:pPr>
      <w:pStyle w:val="pieddepage0"/>
      <w:rPr>
        <w:rFonts w:asciiTheme="minorHAnsi" w:hAnsiTheme="minorHAnsi" w:cstheme="minorHAnsi"/>
        <w:color w:val="auto"/>
        <w:sz w:val="20"/>
        <w:szCs w:val="20"/>
      </w:rPr>
    </w:pPr>
    <w:r w:rsidRPr="00A030C0">
      <w:rPr>
        <w:rFonts w:asciiTheme="minorHAnsi" w:hAnsiTheme="minorHAnsi" w:cstheme="minorHAnsi"/>
        <w:color w:val="auto"/>
        <w:sz w:val="20"/>
        <w:szCs w:val="20"/>
      </w:rPr>
      <w:t>© CDG 31. Tous droits réservés. [20</w:t>
    </w:r>
    <w:r>
      <w:rPr>
        <w:rFonts w:asciiTheme="minorHAnsi" w:hAnsiTheme="minorHAnsi" w:cstheme="minorHAnsi"/>
        <w:color w:val="auto"/>
        <w:sz w:val="20"/>
        <w:szCs w:val="20"/>
      </w:rPr>
      <w:t>2</w:t>
    </w:r>
    <w:r w:rsidR="00B66353">
      <w:rPr>
        <w:rFonts w:asciiTheme="minorHAnsi" w:hAnsiTheme="minorHAnsi" w:cstheme="minorHAnsi"/>
        <w:color w:val="auto"/>
        <w:sz w:val="20"/>
        <w:szCs w:val="20"/>
      </w:rPr>
      <w:t>3</w:t>
    </w:r>
    <w:r w:rsidRPr="00A030C0">
      <w:rPr>
        <w:rFonts w:asciiTheme="minorHAnsi" w:hAnsiTheme="minorHAnsi" w:cstheme="minorHAnsi"/>
        <w:color w:val="auto"/>
        <w:sz w:val="20"/>
        <w:szCs w:val="20"/>
      </w:rPr>
      <w:t>]. Toute exploitation commerciale est interdite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C258D" w14:textId="77777777" w:rsidR="003463DD" w:rsidRDefault="003463DD" w:rsidP="00934AEB">
      <w:r>
        <w:separator/>
      </w:r>
    </w:p>
  </w:footnote>
  <w:footnote w:type="continuationSeparator" w:id="0">
    <w:p w14:paraId="4B26B91B" w14:textId="77777777" w:rsidR="003463DD" w:rsidRDefault="003463DD" w:rsidP="0093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BCC4" w14:textId="718FC985" w:rsidR="00FD2622" w:rsidRDefault="004A69B1">
    <w:pPr>
      <w:pStyle w:val="En-tte"/>
    </w:pPr>
    <w:r>
      <w:rPr>
        <w:noProof/>
      </w:rPr>
      <w:drawing>
        <wp:anchor distT="0" distB="0" distL="114300" distR="114300" simplePos="0" relativeHeight="251664384" behindDoc="1" locked="0" layoutInCell="1" allowOverlap="1" wp14:anchorId="596C6D64" wp14:editId="5290F422">
          <wp:simplePos x="0" y="0"/>
          <wp:positionH relativeFrom="page">
            <wp:align>left</wp:align>
          </wp:positionH>
          <wp:positionV relativeFrom="paragraph">
            <wp:posOffset>-419100</wp:posOffset>
          </wp:positionV>
          <wp:extent cx="7535894" cy="10668000"/>
          <wp:effectExtent l="0" t="0" r="8255" b="0"/>
          <wp:wrapNone/>
          <wp:docPr id="1" name="Imag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163" cy="106726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6941"/>
    <w:multiLevelType w:val="hybridMultilevel"/>
    <w:tmpl w:val="5574AE2A"/>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 w15:restartNumberingAfterBreak="0">
    <w:nsid w:val="19CF5C32"/>
    <w:multiLevelType w:val="hybridMultilevel"/>
    <w:tmpl w:val="44084E64"/>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 w15:restartNumberingAfterBreak="0">
    <w:nsid w:val="2A2E508B"/>
    <w:multiLevelType w:val="hybridMultilevel"/>
    <w:tmpl w:val="16B2F656"/>
    <w:lvl w:ilvl="0" w:tplc="040C0001">
      <w:start w:val="1"/>
      <w:numFmt w:val="bullet"/>
      <w:lvlText w:val=""/>
      <w:lvlJc w:val="left"/>
      <w:pPr>
        <w:ind w:left="77" w:hanging="252"/>
      </w:pPr>
      <w:rPr>
        <w:rFonts w:ascii="Symbol" w:hAnsi="Symbol" w:hint="default"/>
        <w:b w:val="0"/>
        <w:bCs w:val="0"/>
        <w:i w:val="0"/>
        <w:iCs w:val="0"/>
        <w:color w:val="231F20"/>
        <w:w w:val="99"/>
        <w:sz w:val="22"/>
        <w:szCs w:val="22"/>
        <w:lang w:val="fr-FR" w:eastAsia="en-US" w:bidi="ar-SA"/>
      </w:rPr>
    </w:lvl>
    <w:lvl w:ilvl="1" w:tplc="EF485824">
      <w:numFmt w:val="bullet"/>
      <w:lvlText w:val="•"/>
      <w:lvlJc w:val="left"/>
      <w:pPr>
        <w:ind w:left="1152" w:hanging="252"/>
      </w:pPr>
      <w:rPr>
        <w:rFonts w:hint="default"/>
        <w:lang w:val="fr-FR" w:eastAsia="en-US" w:bidi="ar-SA"/>
      </w:rPr>
    </w:lvl>
    <w:lvl w:ilvl="2" w:tplc="CEC84D14">
      <w:numFmt w:val="bullet"/>
      <w:lvlText w:val="•"/>
      <w:lvlJc w:val="left"/>
      <w:pPr>
        <w:ind w:left="2224" w:hanging="252"/>
      </w:pPr>
      <w:rPr>
        <w:rFonts w:hint="default"/>
        <w:lang w:val="fr-FR" w:eastAsia="en-US" w:bidi="ar-SA"/>
      </w:rPr>
    </w:lvl>
    <w:lvl w:ilvl="3" w:tplc="5DC0089C">
      <w:numFmt w:val="bullet"/>
      <w:lvlText w:val="•"/>
      <w:lvlJc w:val="left"/>
      <w:pPr>
        <w:ind w:left="3296" w:hanging="252"/>
      </w:pPr>
      <w:rPr>
        <w:rFonts w:hint="default"/>
        <w:lang w:val="fr-FR" w:eastAsia="en-US" w:bidi="ar-SA"/>
      </w:rPr>
    </w:lvl>
    <w:lvl w:ilvl="4" w:tplc="C5E2F81C">
      <w:numFmt w:val="bullet"/>
      <w:lvlText w:val="•"/>
      <w:lvlJc w:val="left"/>
      <w:pPr>
        <w:ind w:left="4368" w:hanging="252"/>
      </w:pPr>
      <w:rPr>
        <w:rFonts w:hint="default"/>
        <w:lang w:val="fr-FR" w:eastAsia="en-US" w:bidi="ar-SA"/>
      </w:rPr>
    </w:lvl>
    <w:lvl w:ilvl="5" w:tplc="F274DAFE">
      <w:numFmt w:val="bullet"/>
      <w:lvlText w:val="•"/>
      <w:lvlJc w:val="left"/>
      <w:pPr>
        <w:ind w:left="5440" w:hanging="252"/>
      </w:pPr>
      <w:rPr>
        <w:rFonts w:hint="default"/>
        <w:lang w:val="fr-FR" w:eastAsia="en-US" w:bidi="ar-SA"/>
      </w:rPr>
    </w:lvl>
    <w:lvl w:ilvl="6" w:tplc="FA6807D8">
      <w:numFmt w:val="bullet"/>
      <w:lvlText w:val="•"/>
      <w:lvlJc w:val="left"/>
      <w:pPr>
        <w:ind w:left="6512" w:hanging="252"/>
      </w:pPr>
      <w:rPr>
        <w:rFonts w:hint="default"/>
        <w:lang w:val="fr-FR" w:eastAsia="en-US" w:bidi="ar-SA"/>
      </w:rPr>
    </w:lvl>
    <w:lvl w:ilvl="7" w:tplc="33C8DAE2">
      <w:numFmt w:val="bullet"/>
      <w:lvlText w:val="•"/>
      <w:lvlJc w:val="left"/>
      <w:pPr>
        <w:ind w:left="7584" w:hanging="252"/>
      </w:pPr>
      <w:rPr>
        <w:rFonts w:hint="default"/>
        <w:lang w:val="fr-FR" w:eastAsia="en-US" w:bidi="ar-SA"/>
      </w:rPr>
    </w:lvl>
    <w:lvl w:ilvl="8" w:tplc="9CB8B70E">
      <w:numFmt w:val="bullet"/>
      <w:lvlText w:val="•"/>
      <w:lvlJc w:val="left"/>
      <w:pPr>
        <w:ind w:left="8656" w:hanging="252"/>
      </w:pPr>
      <w:rPr>
        <w:rFonts w:hint="default"/>
        <w:lang w:val="fr-FR" w:eastAsia="en-US" w:bidi="ar-SA"/>
      </w:rPr>
    </w:lvl>
  </w:abstractNum>
  <w:abstractNum w:abstractNumId="3" w15:restartNumberingAfterBreak="0">
    <w:nsid w:val="2F0509BA"/>
    <w:multiLevelType w:val="hybridMultilevel"/>
    <w:tmpl w:val="7C821D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4D4B54"/>
    <w:multiLevelType w:val="hybridMultilevel"/>
    <w:tmpl w:val="BDE698DE"/>
    <w:lvl w:ilvl="0" w:tplc="E89C3276">
      <w:start w:val="1"/>
      <w:numFmt w:val="decimal"/>
      <w:pStyle w:val="soustitre"/>
      <w:lvlText w:val="%1."/>
      <w:lvlJc w:val="left"/>
      <w:pPr>
        <w:ind w:left="153" w:hanging="360"/>
      </w:pPr>
    </w:lvl>
    <w:lvl w:ilvl="1" w:tplc="040C0019">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5" w15:restartNumberingAfterBreak="0">
    <w:nsid w:val="329B154E"/>
    <w:multiLevelType w:val="hybridMultilevel"/>
    <w:tmpl w:val="031A3D96"/>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6" w15:restartNumberingAfterBreak="0">
    <w:nsid w:val="33E22844"/>
    <w:multiLevelType w:val="hybridMultilevel"/>
    <w:tmpl w:val="ABF678B2"/>
    <w:lvl w:ilvl="0" w:tplc="040C0003">
      <w:start w:val="1"/>
      <w:numFmt w:val="bullet"/>
      <w:lvlText w:val="o"/>
      <w:lvlJc w:val="left"/>
      <w:pPr>
        <w:ind w:left="1481" w:hanging="360"/>
      </w:pPr>
      <w:rPr>
        <w:rFonts w:ascii="Courier New" w:hAnsi="Courier New" w:cs="Courier New" w:hint="default"/>
        <w:color w:val="231F20"/>
      </w:rPr>
    </w:lvl>
    <w:lvl w:ilvl="1" w:tplc="FFFFFFFF" w:tentative="1">
      <w:start w:val="1"/>
      <w:numFmt w:val="bullet"/>
      <w:lvlText w:val="o"/>
      <w:lvlJc w:val="left"/>
      <w:pPr>
        <w:ind w:left="2201" w:hanging="360"/>
      </w:pPr>
      <w:rPr>
        <w:rFonts w:ascii="Courier New" w:hAnsi="Courier New" w:cs="Courier New" w:hint="default"/>
      </w:rPr>
    </w:lvl>
    <w:lvl w:ilvl="2" w:tplc="FFFFFFFF" w:tentative="1">
      <w:start w:val="1"/>
      <w:numFmt w:val="bullet"/>
      <w:lvlText w:val=""/>
      <w:lvlJc w:val="left"/>
      <w:pPr>
        <w:ind w:left="2921" w:hanging="360"/>
      </w:pPr>
      <w:rPr>
        <w:rFonts w:ascii="Wingdings" w:hAnsi="Wingdings" w:hint="default"/>
      </w:rPr>
    </w:lvl>
    <w:lvl w:ilvl="3" w:tplc="FFFFFFFF" w:tentative="1">
      <w:start w:val="1"/>
      <w:numFmt w:val="bullet"/>
      <w:lvlText w:val=""/>
      <w:lvlJc w:val="left"/>
      <w:pPr>
        <w:ind w:left="3641" w:hanging="360"/>
      </w:pPr>
      <w:rPr>
        <w:rFonts w:ascii="Symbol" w:hAnsi="Symbol" w:hint="default"/>
      </w:rPr>
    </w:lvl>
    <w:lvl w:ilvl="4" w:tplc="FFFFFFFF" w:tentative="1">
      <w:start w:val="1"/>
      <w:numFmt w:val="bullet"/>
      <w:lvlText w:val="o"/>
      <w:lvlJc w:val="left"/>
      <w:pPr>
        <w:ind w:left="4361" w:hanging="360"/>
      </w:pPr>
      <w:rPr>
        <w:rFonts w:ascii="Courier New" w:hAnsi="Courier New" w:cs="Courier New" w:hint="default"/>
      </w:rPr>
    </w:lvl>
    <w:lvl w:ilvl="5" w:tplc="FFFFFFFF" w:tentative="1">
      <w:start w:val="1"/>
      <w:numFmt w:val="bullet"/>
      <w:lvlText w:val=""/>
      <w:lvlJc w:val="left"/>
      <w:pPr>
        <w:ind w:left="5081" w:hanging="360"/>
      </w:pPr>
      <w:rPr>
        <w:rFonts w:ascii="Wingdings" w:hAnsi="Wingdings" w:hint="default"/>
      </w:rPr>
    </w:lvl>
    <w:lvl w:ilvl="6" w:tplc="FFFFFFFF" w:tentative="1">
      <w:start w:val="1"/>
      <w:numFmt w:val="bullet"/>
      <w:lvlText w:val=""/>
      <w:lvlJc w:val="left"/>
      <w:pPr>
        <w:ind w:left="5801" w:hanging="360"/>
      </w:pPr>
      <w:rPr>
        <w:rFonts w:ascii="Symbol" w:hAnsi="Symbol" w:hint="default"/>
      </w:rPr>
    </w:lvl>
    <w:lvl w:ilvl="7" w:tplc="FFFFFFFF" w:tentative="1">
      <w:start w:val="1"/>
      <w:numFmt w:val="bullet"/>
      <w:lvlText w:val="o"/>
      <w:lvlJc w:val="left"/>
      <w:pPr>
        <w:ind w:left="6521" w:hanging="360"/>
      </w:pPr>
      <w:rPr>
        <w:rFonts w:ascii="Courier New" w:hAnsi="Courier New" w:cs="Courier New" w:hint="default"/>
      </w:rPr>
    </w:lvl>
    <w:lvl w:ilvl="8" w:tplc="FFFFFFFF" w:tentative="1">
      <w:start w:val="1"/>
      <w:numFmt w:val="bullet"/>
      <w:lvlText w:val=""/>
      <w:lvlJc w:val="left"/>
      <w:pPr>
        <w:ind w:left="7241" w:hanging="360"/>
      </w:pPr>
      <w:rPr>
        <w:rFonts w:ascii="Wingdings" w:hAnsi="Wingdings" w:hint="default"/>
      </w:rPr>
    </w:lvl>
  </w:abstractNum>
  <w:abstractNum w:abstractNumId="7" w15:restartNumberingAfterBreak="0">
    <w:nsid w:val="3926217E"/>
    <w:multiLevelType w:val="hybridMultilevel"/>
    <w:tmpl w:val="10BAEC78"/>
    <w:lvl w:ilvl="0" w:tplc="18FE3C20">
      <w:numFmt w:val="bullet"/>
      <w:lvlText w:val="-"/>
      <w:lvlJc w:val="left"/>
      <w:pPr>
        <w:ind w:left="1481" w:hanging="360"/>
      </w:pPr>
      <w:rPr>
        <w:rFonts w:ascii="Arial Unicode MS" w:eastAsia="Arial Unicode MS" w:hAnsi="Arial Unicode MS" w:cs="Arial Unicode MS" w:hint="eastAsia"/>
        <w:color w:val="231F20"/>
      </w:rPr>
    </w:lvl>
    <w:lvl w:ilvl="1" w:tplc="040C0003" w:tentative="1">
      <w:start w:val="1"/>
      <w:numFmt w:val="bullet"/>
      <w:lvlText w:val="o"/>
      <w:lvlJc w:val="left"/>
      <w:pPr>
        <w:ind w:left="2201" w:hanging="360"/>
      </w:pPr>
      <w:rPr>
        <w:rFonts w:ascii="Courier New" w:hAnsi="Courier New" w:cs="Courier New" w:hint="default"/>
      </w:rPr>
    </w:lvl>
    <w:lvl w:ilvl="2" w:tplc="040C0005" w:tentative="1">
      <w:start w:val="1"/>
      <w:numFmt w:val="bullet"/>
      <w:lvlText w:val=""/>
      <w:lvlJc w:val="left"/>
      <w:pPr>
        <w:ind w:left="2921" w:hanging="360"/>
      </w:pPr>
      <w:rPr>
        <w:rFonts w:ascii="Wingdings" w:hAnsi="Wingdings" w:hint="default"/>
      </w:rPr>
    </w:lvl>
    <w:lvl w:ilvl="3" w:tplc="040C0001" w:tentative="1">
      <w:start w:val="1"/>
      <w:numFmt w:val="bullet"/>
      <w:lvlText w:val=""/>
      <w:lvlJc w:val="left"/>
      <w:pPr>
        <w:ind w:left="3641" w:hanging="360"/>
      </w:pPr>
      <w:rPr>
        <w:rFonts w:ascii="Symbol" w:hAnsi="Symbol" w:hint="default"/>
      </w:rPr>
    </w:lvl>
    <w:lvl w:ilvl="4" w:tplc="040C0003" w:tentative="1">
      <w:start w:val="1"/>
      <w:numFmt w:val="bullet"/>
      <w:lvlText w:val="o"/>
      <w:lvlJc w:val="left"/>
      <w:pPr>
        <w:ind w:left="4361" w:hanging="360"/>
      </w:pPr>
      <w:rPr>
        <w:rFonts w:ascii="Courier New" w:hAnsi="Courier New" w:cs="Courier New" w:hint="default"/>
      </w:rPr>
    </w:lvl>
    <w:lvl w:ilvl="5" w:tplc="040C0005" w:tentative="1">
      <w:start w:val="1"/>
      <w:numFmt w:val="bullet"/>
      <w:lvlText w:val=""/>
      <w:lvlJc w:val="left"/>
      <w:pPr>
        <w:ind w:left="5081" w:hanging="360"/>
      </w:pPr>
      <w:rPr>
        <w:rFonts w:ascii="Wingdings" w:hAnsi="Wingdings" w:hint="default"/>
      </w:rPr>
    </w:lvl>
    <w:lvl w:ilvl="6" w:tplc="040C0001" w:tentative="1">
      <w:start w:val="1"/>
      <w:numFmt w:val="bullet"/>
      <w:lvlText w:val=""/>
      <w:lvlJc w:val="left"/>
      <w:pPr>
        <w:ind w:left="5801" w:hanging="360"/>
      </w:pPr>
      <w:rPr>
        <w:rFonts w:ascii="Symbol" w:hAnsi="Symbol" w:hint="default"/>
      </w:rPr>
    </w:lvl>
    <w:lvl w:ilvl="7" w:tplc="040C0003" w:tentative="1">
      <w:start w:val="1"/>
      <w:numFmt w:val="bullet"/>
      <w:lvlText w:val="o"/>
      <w:lvlJc w:val="left"/>
      <w:pPr>
        <w:ind w:left="6521" w:hanging="360"/>
      </w:pPr>
      <w:rPr>
        <w:rFonts w:ascii="Courier New" w:hAnsi="Courier New" w:cs="Courier New" w:hint="default"/>
      </w:rPr>
    </w:lvl>
    <w:lvl w:ilvl="8" w:tplc="040C0005" w:tentative="1">
      <w:start w:val="1"/>
      <w:numFmt w:val="bullet"/>
      <w:lvlText w:val=""/>
      <w:lvlJc w:val="left"/>
      <w:pPr>
        <w:ind w:left="7241" w:hanging="360"/>
      </w:pPr>
      <w:rPr>
        <w:rFonts w:ascii="Wingdings" w:hAnsi="Wingdings" w:hint="default"/>
      </w:rPr>
    </w:lvl>
  </w:abstractNum>
  <w:abstractNum w:abstractNumId="8" w15:restartNumberingAfterBreak="0">
    <w:nsid w:val="3A0345E2"/>
    <w:multiLevelType w:val="hybridMultilevel"/>
    <w:tmpl w:val="5FEA015C"/>
    <w:lvl w:ilvl="0" w:tplc="D5CC7AE2">
      <w:start w:val="1"/>
      <w:numFmt w:val="upperLetter"/>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9" w15:restartNumberingAfterBreak="0">
    <w:nsid w:val="51365017"/>
    <w:multiLevelType w:val="hybridMultilevel"/>
    <w:tmpl w:val="B0C4D3AA"/>
    <w:lvl w:ilvl="0" w:tplc="040C0001">
      <w:start w:val="1"/>
      <w:numFmt w:val="bullet"/>
      <w:lvlText w:val=""/>
      <w:lvlJc w:val="left"/>
      <w:pPr>
        <w:ind w:left="195" w:hanging="360"/>
      </w:pPr>
      <w:rPr>
        <w:rFonts w:ascii="Symbol" w:hAnsi="Symbol" w:hint="default"/>
      </w:rPr>
    </w:lvl>
    <w:lvl w:ilvl="1" w:tplc="040C0003" w:tentative="1">
      <w:start w:val="1"/>
      <w:numFmt w:val="bullet"/>
      <w:lvlText w:val="o"/>
      <w:lvlJc w:val="left"/>
      <w:pPr>
        <w:ind w:left="915" w:hanging="360"/>
      </w:pPr>
      <w:rPr>
        <w:rFonts w:ascii="Courier New" w:hAnsi="Courier New" w:cs="Courier New" w:hint="default"/>
      </w:rPr>
    </w:lvl>
    <w:lvl w:ilvl="2" w:tplc="040C0005" w:tentative="1">
      <w:start w:val="1"/>
      <w:numFmt w:val="bullet"/>
      <w:lvlText w:val=""/>
      <w:lvlJc w:val="left"/>
      <w:pPr>
        <w:ind w:left="1635" w:hanging="360"/>
      </w:pPr>
      <w:rPr>
        <w:rFonts w:ascii="Wingdings" w:hAnsi="Wingdings" w:hint="default"/>
      </w:rPr>
    </w:lvl>
    <w:lvl w:ilvl="3" w:tplc="040C0001" w:tentative="1">
      <w:start w:val="1"/>
      <w:numFmt w:val="bullet"/>
      <w:lvlText w:val=""/>
      <w:lvlJc w:val="left"/>
      <w:pPr>
        <w:ind w:left="2355" w:hanging="360"/>
      </w:pPr>
      <w:rPr>
        <w:rFonts w:ascii="Symbol" w:hAnsi="Symbol" w:hint="default"/>
      </w:rPr>
    </w:lvl>
    <w:lvl w:ilvl="4" w:tplc="040C0003" w:tentative="1">
      <w:start w:val="1"/>
      <w:numFmt w:val="bullet"/>
      <w:lvlText w:val="o"/>
      <w:lvlJc w:val="left"/>
      <w:pPr>
        <w:ind w:left="3075" w:hanging="360"/>
      </w:pPr>
      <w:rPr>
        <w:rFonts w:ascii="Courier New" w:hAnsi="Courier New" w:cs="Courier New" w:hint="default"/>
      </w:rPr>
    </w:lvl>
    <w:lvl w:ilvl="5" w:tplc="040C0005" w:tentative="1">
      <w:start w:val="1"/>
      <w:numFmt w:val="bullet"/>
      <w:lvlText w:val=""/>
      <w:lvlJc w:val="left"/>
      <w:pPr>
        <w:ind w:left="3795" w:hanging="360"/>
      </w:pPr>
      <w:rPr>
        <w:rFonts w:ascii="Wingdings" w:hAnsi="Wingdings" w:hint="default"/>
      </w:rPr>
    </w:lvl>
    <w:lvl w:ilvl="6" w:tplc="040C0001" w:tentative="1">
      <w:start w:val="1"/>
      <w:numFmt w:val="bullet"/>
      <w:lvlText w:val=""/>
      <w:lvlJc w:val="left"/>
      <w:pPr>
        <w:ind w:left="4515" w:hanging="360"/>
      </w:pPr>
      <w:rPr>
        <w:rFonts w:ascii="Symbol" w:hAnsi="Symbol" w:hint="default"/>
      </w:rPr>
    </w:lvl>
    <w:lvl w:ilvl="7" w:tplc="040C0003" w:tentative="1">
      <w:start w:val="1"/>
      <w:numFmt w:val="bullet"/>
      <w:lvlText w:val="o"/>
      <w:lvlJc w:val="left"/>
      <w:pPr>
        <w:ind w:left="5235" w:hanging="360"/>
      </w:pPr>
      <w:rPr>
        <w:rFonts w:ascii="Courier New" w:hAnsi="Courier New" w:cs="Courier New" w:hint="default"/>
      </w:rPr>
    </w:lvl>
    <w:lvl w:ilvl="8" w:tplc="040C0005" w:tentative="1">
      <w:start w:val="1"/>
      <w:numFmt w:val="bullet"/>
      <w:lvlText w:val=""/>
      <w:lvlJc w:val="left"/>
      <w:pPr>
        <w:ind w:left="5955" w:hanging="360"/>
      </w:pPr>
      <w:rPr>
        <w:rFonts w:ascii="Wingdings" w:hAnsi="Wingdings" w:hint="default"/>
      </w:rPr>
    </w:lvl>
  </w:abstractNum>
  <w:abstractNum w:abstractNumId="10" w15:restartNumberingAfterBreak="0">
    <w:nsid w:val="5ADC702D"/>
    <w:multiLevelType w:val="hybridMultilevel"/>
    <w:tmpl w:val="56BE22EA"/>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1" w15:restartNumberingAfterBreak="0">
    <w:nsid w:val="60E1740B"/>
    <w:multiLevelType w:val="hybridMultilevel"/>
    <w:tmpl w:val="52AADCBA"/>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2" w15:restartNumberingAfterBreak="0">
    <w:nsid w:val="673536E1"/>
    <w:multiLevelType w:val="hybridMultilevel"/>
    <w:tmpl w:val="3260E724"/>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3" w15:restartNumberingAfterBreak="0">
    <w:nsid w:val="697B4E74"/>
    <w:multiLevelType w:val="hybridMultilevel"/>
    <w:tmpl w:val="2104D7D8"/>
    <w:lvl w:ilvl="0" w:tplc="040C0001">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4" w15:restartNumberingAfterBreak="0">
    <w:nsid w:val="6AAD462E"/>
    <w:multiLevelType w:val="hybridMultilevel"/>
    <w:tmpl w:val="460249A4"/>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5" w15:restartNumberingAfterBreak="0">
    <w:nsid w:val="710236B1"/>
    <w:multiLevelType w:val="hybridMultilevel"/>
    <w:tmpl w:val="E02A5290"/>
    <w:lvl w:ilvl="0" w:tplc="040C0001">
      <w:start w:val="1"/>
      <w:numFmt w:val="bullet"/>
      <w:lvlText w:val=""/>
      <w:lvlJc w:val="left"/>
      <w:pPr>
        <w:ind w:left="153" w:hanging="360"/>
      </w:pPr>
      <w:rPr>
        <w:rFonts w:ascii="Symbol" w:hAnsi="Symbol" w:hint="default"/>
      </w:rPr>
    </w:lvl>
    <w:lvl w:ilvl="1" w:tplc="040C0003">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6" w15:restartNumberingAfterBreak="0">
    <w:nsid w:val="77346A5D"/>
    <w:multiLevelType w:val="hybridMultilevel"/>
    <w:tmpl w:val="7C543586"/>
    <w:lvl w:ilvl="0" w:tplc="EB18ADBA">
      <w:start w:val="1"/>
      <w:numFmt w:val="upperRoman"/>
      <w:lvlText w:val="%1."/>
      <w:lvlJc w:val="righ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17" w15:restartNumberingAfterBreak="0">
    <w:nsid w:val="77AD0914"/>
    <w:multiLevelType w:val="hybridMultilevel"/>
    <w:tmpl w:val="0C3E2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1765917">
    <w:abstractNumId w:val="1"/>
  </w:num>
  <w:num w:numId="2" w16cid:durableId="1594556741">
    <w:abstractNumId w:val="5"/>
  </w:num>
  <w:num w:numId="3" w16cid:durableId="192501114">
    <w:abstractNumId w:val="9"/>
  </w:num>
  <w:num w:numId="4" w16cid:durableId="336926695">
    <w:abstractNumId w:val="4"/>
  </w:num>
  <w:num w:numId="5" w16cid:durableId="273438014">
    <w:abstractNumId w:val="11"/>
  </w:num>
  <w:num w:numId="6" w16cid:durableId="519510025">
    <w:abstractNumId w:val="12"/>
  </w:num>
  <w:num w:numId="7" w16cid:durableId="977877270">
    <w:abstractNumId w:val="13"/>
  </w:num>
  <w:num w:numId="8" w16cid:durableId="1476533610">
    <w:abstractNumId w:val="3"/>
  </w:num>
  <w:num w:numId="9" w16cid:durableId="363289104">
    <w:abstractNumId w:val="0"/>
  </w:num>
  <w:num w:numId="10" w16cid:durableId="134640193">
    <w:abstractNumId w:val="17"/>
  </w:num>
  <w:num w:numId="11" w16cid:durableId="1097336298">
    <w:abstractNumId w:val="14"/>
  </w:num>
  <w:num w:numId="12" w16cid:durableId="46340072">
    <w:abstractNumId w:val="15"/>
  </w:num>
  <w:num w:numId="13" w16cid:durableId="2057007462">
    <w:abstractNumId w:val="10"/>
  </w:num>
  <w:num w:numId="14" w16cid:durableId="828132997">
    <w:abstractNumId w:val="16"/>
  </w:num>
  <w:num w:numId="15" w16cid:durableId="1410274846">
    <w:abstractNumId w:val="8"/>
  </w:num>
  <w:num w:numId="16" w16cid:durableId="1355183588">
    <w:abstractNumId w:val="2"/>
  </w:num>
  <w:num w:numId="17" w16cid:durableId="2061126649">
    <w:abstractNumId w:val="7"/>
  </w:num>
  <w:num w:numId="18" w16cid:durableId="16471213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C5E"/>
    <w:rsid w:val="00003789"/>
    <w:rsid w:val="00024450"/>
    <w:rsid w:val="0002458F"/>
    <w:rsid w:val="00053739"/>
    <w:rsid w:val="00062FBB"/>
    <w:rsid w:val="00064C44"/>
    <w:rsid w:val="00066FF5"/>
    <w:rsid w:val="000B4BAF"/>
    <w:rsid w:val="000E5459"/>
    <w:rsid w:val="00125DF6"/>
    <w:rsid w:val="00171B33"/>
    <w:rsid w:val="00173C06"/>
    <w:rsid w:val="001B6580"/>
    <w:rsid w:val="001D745C"/>
    <w:rsid w:val="001E37FF"/>
    <w:rsid w:val="00223686"/>
    <w:rsid w:val="00265DDD"/>
    <w:rsid w:val="00266776"/>
    <w:rsid w:val="00275CEE"/>
    <w:rsid w:val="00292E67"/>
    <w:rsid w:val="002B13E0"/>
    <w:rsid w:val="002D35C9"/>
    <w:rsid w:val="002D5EC9"/>
    <w:rsid w:val="002E1DD2"/>
    <w:rsid w:val="003313AE"/>
    <w:rsid w:val="00340B63"/>
    <w:rsid w:val="00343267"/>
    <w:rsid w:val="003463DD"/>
    <w:rsid w:val="003862DE"/>
    <w:rsid w:val="003A4473"/>
    <w:rsid w:val="003B193D"/>
    <w:rsid w:val="003D7F97"/>
    <w:rsid w:val="003E0ED7"/>
    <w:rsid w:val="00466E26"/>
    <w:rsid w:val="0047305D"/>
    <w:rsid w:val="0048131A"/>
    <w:rsid w:val="00497686"/>
    <w:rsid w:val="004A69B1"/>
    <w:rsid w:val="004C7355"/>
    <w:rsid w:val="00513A5D"/>
    <w:rsid w:val="00514889"/>
    <w:rsid w:val="0051612D"/>
    <w:rsid w:val="005225F4"/>
    <w:rsid w:val="00526F02"/>
    <w:rsid w:val="005420D3"/>
    <w:rsid w:val="00597757"/>
    <w:rsid w:val="005A6630"/>
    <w:rsid w:val="005D27C3"/>
    <w:rsid w:val="005F6731"/>
    <w:rsid w:val="00612D5B"/>
    <w:rsid w:val="006760D6"/>
    <w:rsid w:val="00681902"/>
    <w:rsid w:val="006A341C"/>
    <w:rsid w:val="006A3495"/>
    <w:rsid w:val="006A4210"/>
    <w:rsid w:val="006B7256"/>
    <w:rsid w:val="006C1F9F"/>
    <w:rsid w:val="006C4D9B"/>
    <w:rsid w:val="006C6895"/>
    <w:rsid w:val="006E122A"/>
    <w:rsid w:val="006F30E0"/>
    <w:rsid w:val="007555AD"/>
    <w:rsid w:val="00762338"/>
    <w:rsid w:val="00767F01"/>
    <w:rsid w:val="007C5628"/>
    <w:rsid w:val="00807A46"/>
    <w:rsid w:val="008262A5"/>
    <w:rsid w:val="0083561D"/>
    <w:rsid w:val="00846FAF"/>
    <w:rsid w:val="00851FAC"/>
    <w:rsid w:val="008A1CBB"/>
    <w:rsid w:val="008C7FC2"/>
    <w:rsid w:val="008D1CE4"/>
    <w:rsid w:val="008D235A"/>
    <w:rsid w:val="008E75F2"/>
    <w:rsid w:val="00904DB8"/>
    <w:rsid w:val="00924733"/>
    <w:rsid w:val="00934AEB"/>
    <w:rsid w:val="009424A3"/>
    <w:rsid w:val="009610F1"/>
    <w:rsid w:val="0099581B"/>
    <w:rsid w:val="009E6C54"/>
    <w:rsid w:val="009F282C"/>
    <w:rsid w:val="00A05489"/>
    <w:rsid w:val="00A233EB"/>
    <w:rsid w:val="00A5059C"/>
    <w:rsid w:val="00A76AA5"/>
    <w:rsid w:val="00A82F43"/>
    <w:rsid w:val="00A8742D"/>
    <w:rsid w:val="00AB40BD"/>
    <w:rsid w:val="00AD266C"/>
    <w:rsid w:val="00AD32DF"/>
    <w:rsid w:val="00AD75B3"/>
    <w:rsid w:val="00B13BDF"/>
    <w:rsid w:val="00B17081"/>
    <w:rsid w:val="00B43990"/>
    <w:rsid w:val="00B51708"/>
    <w:rsid w:val="00B554A6"/>
    <w:rsid w:val="00B61CE6"/>
    <w:rsid w:val="00B66353"/>
    <w:rsid w:val="00B70521"/>
    <w:rsid w:val="00B93FF3"/>
    <w:rsid w:val="00B96C5E"/>
    <w:rsid w:val="00BC2240"/>
    <w:rsid w:val="00BC46BC"/>
    <w:rsid w:val="00C036E1"/>
    <w:rsid w:val="00C1753B"/>
    <w:rsid w:val="00C337B9"/>
    <w:rsid w:val="00C35520"/>
    <w:rsid w:val="00C72E70"/>
    <w:rsid w:val="00C77185"/>
    <w:rsid w:val="00CB32C1"/>
    <w:rsid w:val="00CB6023"/>
    <w:rsid w:val="00CF238D"/>
    <w:rsid w:val="00CF7C2F"/>
    <w:rsid w:val="00D04757"/>
    <w:rsid w:val="00D31F42"/>
    <w:rsid w:val="00D46FF3"/>
    <w:rsid w:val="00D704A8"/>
    <w:rsid w:val="00D90C65"/>
    <w:rsid w:val="00DA7885"/>
    <w:rsid w:val="00DC7D6E"/>
    <w:rsid w:val="00E35AEF"/>
    <w:rsid w:val="00E43CB1"/>
    <w:rsid w:val="00E45AAC"/>
    <w:rsid w:val="00E8049C"/>
    <w:rsid w:val="00ED1338"/>
    <w:rsid w:val="00ED2F15"/>
    <w:rsid w:val="00F27417"/>
    <w:rsid w:val="00F31E4E"/>
    <w:rsid w:val="00F335DE"/>
    <w:rsid w:val="00F6252C"/>
    <w:rsid w:val="00F6526B"/>
    <w:rsid w:val="00F77EC8"/>
    <w:rsid w:val="00F9644B"/>
    <w:rsid w:val="00F964FB"/>
    <w:rsid w:val="00FC6FEA"/>
    <w:rsid w:val="00FD2622"/>
    <w:rsid w:val="00FD455C"/>
    <w:rsid w:val="00FE336D"/>
    <w:rsid w:val="00FF33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9888"/>
  <w15:docId w15:val="{9F3F0C09-4834-471D-AB65-408243BD3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66776"/>
    <w:pPr>
      <w:ind w:left="-567"/>
    </w:pPr>
  </w:style>
  <w:style w:type="paragraph" w:styleId="Titre1">
    <w:name w:val="heading 1"/>
    <w:basedOn w:val="Normal"/>
    <w:next w:val="Normal"/>
    <w:link w:val="Titre1Car"/>
    <w:uiPriority w:val="9"/>
    <w:qFormat/>
    <w:rsid w:val="00AD32DF"/>
    <w:pPr>
      <w:pBdr>
        <w:bottom w:val="single" w:sz="12" w:space="1" w:color="BE0F2E"/>
      </w:pBdr>
      <w:spacing w:after="360"/>
      <w:ind w:left="0"/>
      <w:outlineLvl w:val="0"/>
    </w:pPr>
    <w:rPr>
      <w:b/>
      <w:sz w:val="24"/>
      <w:szCs w:val="24"/>
    </w:rPr>
  </w:style>
  <w:style w:type="paragraph" w:styleId="Titre2">
    <w:name w:val="heading 2"/>
    <w:basedOn w:val="Normal"/>
    <w:next w:val="Normal"/>
    <w:link w:val="Titre2Car"/>
    <w:uiPriority w:val="9"/>
    <w:unhideWhenUsed/>
    <w:rsid w:val="00904DB8"/>
    <w:pPr>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35A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35AEF"/>
    <w:rPr>
      <w:rFonts w:ascii="Tahoma" w:hAnsi="Tahoma" w:cs="Tahoma"/>
      <w:sz w:val="16"/>
      <w:szCs w:val="16"/>
    </w:rPr>
  </w:style>
  <w:style w:type="character" w:customStyle="1" w:styleId="Titre1Car">
    <w:name w:val="Titre 1 Car"/>
    <w:basedOn w:val="Policepardfaut"/>
    <w:link w:val="Titre1"/>
    <w:uiPriority w:val="9"/>
    <w:rsid w:val="009424A3"/>
    <w:rPr>
      <w:b/>
      <w:sz w:val="24"/>
      <w:szCs w:val="24"/>
    </w:rPr>
  </w:style>
  <w:style w:type="paragraph" w:styleId="Sansinterligne">
    <w:name w:val="No Spacing"/>
    <w:uiPriority w:val="1"/>
    <w:qFormat/>
    <w:rsid w:val="00BC2240"/>
    <w:pPr>
      <w:spacing w:after="0" w:line="240" w:lineRule="auto"/>
      <w:ind w:left="-567"/>
      <w:jc w:val="both"/>
    </w:pPr>
    <w:rPr>
      <w:rFonts w:ascii="Calibri" w:hAnsi="Calibri"/>
    </w:rPr>
  </w:style>
  <w:style w:type="paragraph" w:styleId="En-tte">
    <w:name w:val="header"/>
    <w:basedOn w:val="Normal"/>
    <w:link w:val="En-tteCar"/>
    <w:uiPriority w:val="99"/>
    <w:unhideWhenUsed/>
    <w:rsid w:val="00A76AA5"/>
    <w:pPr>
      <w:tabs>
        <w:tab w:val="center" w:pos="4536"/>
        <w:tab w:val="right" w:pos="9072"/>
      </w:tabs>
      <w:spacing w:after="0" w:line="240" w:lineRule="auto"/>
    </w:pPr>
  </w:style>
  <w:style w:type="character" w:customStyle="1" w:styleId="En-tteCar">
    <w:name w:val="En-tête Car"/>
    <w:basedOn w:val="Policepardfaut"/>
    <w:link w:val="En-tte"/>
    <w:uiPriority w:val="99"/>
    <w:rsid w:val="00A76AA5"/>
    <w:rPr>
      <w:rFonts w:ascii="Myriad Pro" w:hAnsi="Myriad Pro"/>
    </w:rPr>
  </w:style>
  <w:style w:type="paragraph" w:styleId="Pieddepage">
    <w:name w:val="footer"/>
    <w:basedOn w:val="Normal"/>
    <w:link w:val="PieddepageCar"/>
    <w:uiPriority w:val="99"/>
    <w:unhideWhenUsed/>
    <w:rsid w:val="00A76A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6AA5"/>
    <w:rPr>
      <w:rFonts w:ascii="Myriad Pro" w:hAnsi="Myriad Pro"/>
    </w:rPr>
  </w:style>
  <w:style w:type="paragraph" w:customStyle="1" w:styleId="Paragraphestandard">
    <w:name w:val="[Paragraphe standard]"/>
    <w:basedOn w:val="Normal"/>
    <w:uiPriority w:val="99"/>
    <w:rsid w:val="00A76AA5"/>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Titrefiche">
    <w:name w:val="Titre fiche"/>
    <w:basedOn w:val="Normal"/>
    <w:qFormat/>
    <w:rsid w:val="00CF238D"/>
    <w:rPr>
      <w:b/>
      <w:color w:val="FFFFFF" w:themeColor="background1"/>
      <w:sz w:val="50"/>
      <w:szCs w:val="50"/>
    </w:rPr>
  </w:style>
  <w:style w:type="paragraph" w:customStyle="1" w:styleId="fichepratique">
    <w:name w:val="fiche pratique"/>
    <w:basedOn w:val="Normal"/>
    <w:rsid w:val="00CF238D"/>
    <w:pPr>
      <w:jc w:val="center"/>
    </w:pPr>
    <w:rPr>
      <w:b/>
      <w:color w:val="FFFFFF" w:themeColor="background1"/>
      <w:sz w:val="44"/>
      <w:szCs w:val="44"/>
    </w:rPr>
  </w:style>
  <w:style w:type="paragraph" w:customStyle="1" w:styleId="Date1">
    <w:name w:val="Date1"/>
    <w:basedOn w:val="Normal"/>
    <w:rsid w:val="00CF238D"/>
    <w:pPr>
      <w:jc w:val="center"/>
    </w:pPr>
    <w:rPr>
      <w:color w:val="FFFFFF" w:themeColor="background1"/>
      <w:sz w:val="36"/>
      <w:szCs w:val="36"/>
    </w:rPr>
  </w:style>
  <w:style w:type="paragraph" w:customStyle="1" w:styleId="pieddepage0">
    <w:name w:val="pied de page"/>
    <w:basedOn w:val="Paragraphestandard"/>
    <w:rsid w:val="00F6526B"/>
    <w:pPr>
      <w:jc w:val="center"/>
    </w:pPr>
    <w:rPr>
      <w:rFonts w:ascii="Myriad Pro" w:hAnsi="Myriad Pro"/>
      <w:color w:val="808080" w:themeColor="background1" w:themeShade="80"/>
      <w:sz w:val="12"/>
      <w:szCs w:val="12"/>
    </w:rPr>
  </w:style>
  <w:style w:type="character" w:customStyle="1" w:styleId="Titre2Car">
    <w:name w:val="Titre 2 Car"/>
    <w:basedOn w:val="Policepardfaut"/>
    <w:link w:val="Titre2"/>
    <w:uiPriority w:val="9"/>
    <w:rsid w:val="00904DB8"/>
    <w:rPr>
      <w:b/>
      <w:bCs/>
      <w:sz w:val="24"/>
      <w:szCs w:val="24"/>
    </w:rPr>
  </w:style>
  <w:style w:type="paragraph" w:styleId="Paragraphedeliste">
    <w:name w:val="List Paragraph"/>
    <w:basedOn w:val="Normal"/>
    <w:uiPriority w:val="34"/>
    <w:qFormat/>
    <w:rsid w:val="00514889"/>
    <w:pPr>
      <w:ind w:left="720"/>
      <w:contextualSpacing/>
    </w:pPr>
  </w:style>
  <w:style w:type="paragraph" w:customStyle="1" w:styleId="soustitre">
    <w:name w:val="sous titre"/>
    <w:basedOn w:val="Paragraphedeliste"/>
    <w:next w:val="Sansinterligne"/>
    <w:rsid w:val="009424A3"/>
    <w:pPr>
      <w:numPr>
        <w:numId w:val="4"/>
      </w:numPr>
    </w:pPr>
    <w:rPr>
      <w:b/>
    </w:rPr>
  </w:style>
  <w:style w:type="paragraph" w:styleId="Sous-titre">
    <w:name w:val="Subtitle"/>
    <w:basedOn w:val="Normal"/>
    <w:next w:val="Normal"/>
    <w:link w:val="Sous-titreCar"/>
    <w:uiPriority w:val="11"/>
    <w:rsid w:val="008E75F2"/>
    <w:pPr>
      <w:numPr>
        <w:ilvl w:val="1"/>
      </w:numPr>
      <w:ind w:left="-567"/>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8E75F2"/>
    <w:rPr>
      <w:rFonts w:asciiTheme="majorHAnsi" w:eastAsiaTheme="majorEastAsia" w:hAnsiTheme="majorHAnsi" w:cstheme="majorBidi"/>
      <w:i/>
      <w:iCs/>
      <w:color w:val="4F81BD" w:themeColor="accent1"/>
      <w:spacing w:val="15"/>
      <w:sz w:val="24"/>
      <w:szCs w:val="24"/>
    </w:rPr>
  </w:style>
  <w:style w:type="paragraph" w:customStyle="1" w:styleId="encadr">
    <w:name w:val="encadré"/>
    <w:basedOn w:val="Sansinterligne"/>
    <w:rsid w:val="00762338"/>
    <w:pPr>
      <w:pBdr>
        <w:top w:val="single" w:sz="36" w:space="1" w:color="FFCC00"/>
        <w:left w:val="single" w:sz="36" w:space="4" w:color="FFCC00"/>
        <w:bottom w:val="single" w:sz="36" w:space="1" w:color="FFCC00"/>
        <w:right w:val="single" w:sz="36" w:space="4" w:color="FFCC00"/>
      </w:pBdr>
      <w:ind w:left="1134" w:right="1134"/>
      <w:jc w:val="center"/>
    </w:pPr>
    <w:rPr>
      <w:sz w:val="32"/>
      <w:szCs w:val="32"/>
    </w:rPr>
  </w:style>
  <w:style w:type="table" w:styleId="Grilledutableau">
    <w:name w:val="Table Grid"/>
    <w:basedOn w:val="TableauNormal"/>
    <w:uiPriority w:val="59"/>
    <w:rsid w:val="00466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moyenne3-Accent5">
    <w:name w:val="Medium Grid 3 Accent 5"/>
    <w:basedOn w:val="TableauNormal"/>
    <w:uiPriority w:val="69"/>
    <w:rsid w:val="006A341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Normalcentr">
    <w:name w:val="Block Text"/>
    <w:basedOn w:val="Normal"/>
    <w:qFormat/>
    <w:rsid w:val="007C5628"/>
    <w:pPr>
      <w:tabs>
        <w:tab w:val="center" w:pos="4536"/>
        <w:tab w:val="right" w:pos="9072"/>
      </w:tabs>
      <w:autoSpaceDE w:val="0"/>
      <w:autoSpaceDN w:val="0"/>
      <w:adjustRightInd w:val="0"/>
      <w:spacing w:after="0" w:line="240" w:lineRule="auto"/>
      <w:ind w:left="0"/>
      <w:jc w:val="center"/>
    </w:pPr>
    <w:rPr>
      <w:rFonts w:ascii="Calibri" w:eastAsia="Times New Roman" w:hAnsi="Calibri" w:cs="Calibri"/>
      <w:sz w:val="20"/>
      <w:lang w:eastAsia="fr-FR"/>
    </w:rPr>
  </w:style>
  <w:style w:type="table" w:styleId="TableauListe2-Accentuation2">
    <w:name w:val="List Table 2 Accent 2"/>
    <w:basedOn w:val="TableauNormal"/>
    <w:uiPriority w:val="47"/>
    <w:rsid w:val="009424A3"/>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Corpsdetexte">
    <w:name w:val="Body Text"/>
    <w:basedOn w:val="Normal"/>
    <w:link w:val="CorpsdetexteCar"/>
    <w:uiPriority w:val="99"/>
    <w:semiHidden/>
    <w:unhideWhenUsed/>
    <w:rsid w:val="00E8049C"/>
    <w:pPr>
      <w:spacing w:after="120"/>
    </w:pPr>
  </w:style>
  <w:style w:type="character" w:customStyle="1" w:styleId="CorpsdetexteCar">
    <w:name w:val="Corps de texte Car"/>
    <w:basedOn w:val="Policepardfaut"/>
    <w:link w:val="Corpsdetexte"/>
    <w:uiPriority w:val="99"/>
    <w:semiHidden/>
    <w:rsid w:val="00E8049C"/>
  </w:style>
  <w:style w:type="character" w:styleId="Lienhypertexte">
    <w:name w:val="Hyperlink"/>
    <w:basedOn w:val="Policepardfaut"/>
    <w:uiPriority w:val="99"/>
    <w:unhideWhenUsed/>
    <w:rsid w:val="00E8049C"/>
    <w:rPr>
      <w:color w:val="0000FF" w:themeColor="hyperlink"/>
      <w:u w:val="single"/>
    </w:rPr>
  </w:style>
  <w:style w:type="character" w:styleId="Mentionnonrsolue">
    <w:name w:val="Unresolved Mention"/>
    <w:basedOn w:val="Policepardfaut"/>
    <w:uiPriority w:val="99"/>
    <w:semiHidden/>
    <w:unhideWhenUsed/>
    <w:rsid w:val="00E8049C"/>
    <w:rPr>
      <w:color w:val="605E5C"/>
      <w:shd w:val="clear" w:color="auto" w:fill="E1DFDD"/>
    </w:rPr>
  </w:style>
  <w:style w:type="paragraph" w:customStyle="1" w:styleId="TableParagraph">
    <w:name w:val="Table Paragraph"/>
    <w:basedOn w:val="Normal"/>
    <w:uiPriority w:val="1"/>
    <w:qFormat/>
    <w:rsid w:val="005420D3"/>
    <w:pPr>
      <w:widowControl w:val="0"/>
      <w:autoSpaceDE w:val="0"/>
      <w:autoSpaceDN w:val="0"/>
      <w:spacing w:after="0" w:line="264" w:lineRule="exact"/>
      <w:ind w:left="77"/>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01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contact@cdg31.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0c43781-ebe9-4771-b5c4-3f75907125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B0A857C4CD3F418F32348F10C6617F" ma:contentTypeVersion="13" ma:contentTypeDescription="Crée un document." ma:contentTypeScope="" ma:versionID="74c8a29c6dd5b2de5e72e2c0c8d0f968">
  <xsd:schema xmlns:xsd="http://www.w3.org/2001/XMLSchema" xmlns:xs="http://www.w3.org/2001/XMLSchema" xmlns:p="http://schemas.microsoft.com/office/2006/metadata/properties" xmlns:ns3="90c43781-ebe9-4771-b5c4-3f7590712547" xmlns:ns4="1b44e3a9-375a-4ec7-b658-e93d8625c1e4" targetNamespace="http://schemas.microsoft.com/office/2006/metadata/properties" ma:root="true" ma:fieldsID="4112f9e2ab51a1f6c1a0e3197866419a" ns3:_="" ns4:_="">
    <xsd:import namespace="90c43781-ebe9-4771-b5c4-3f7590712547"/>
    <xsd:import namespace="1b44e3a9-375a-4ec7-b658-e93d8625c1e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43781-ebe9-4771-b5c4-3f7590712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44e3a9-375a-4ec7-b658-e93d8625c1e4"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781D58-169C-4292-8BD7-DC440E63404D}">
  <ds:schemaRefs>
    <ds:schemaRef ds:uri="http://schemas.microsoft.com/office/2006/metadata/properties"/>
    <ds:schemaRef ds:uri="http://schemas.microsoft.com/office/infopath/2007/PartnerControls"/>
    <ds:schemaRef ds:uri="90c43781-ebe9-4771-b5c4-3f7590712547"/>
  </ds:schemaRefs>
</ds:datastoreItem>
</file>

<file path=customXml/itemProps2.xml><?xml version="1.0" encoding="utf-8"?>
<ds:datastoreItem xmlns:ds="http://schemas.openxmlformats.org/officeDocument/2006/customXml" ds:itemID="{BBAA6057-BBA9-4264-891C-BC9A5F3929EF}">
  <ds:schemaRefs>
    <ds:schemaRef ds:uri="http://schemas.microsoft.com/sharepoint/v3/contenttype/forms"/>
  </ds:schemaRefs>
</ds:datastoreItem>
</file>

<file path=customXml/itemProps3.xml><?xml version="1.0" encoding="utf-8"?>
<ds:datastoreItem xmlns:ds="http://schemas.openxmlformats.org/officeDocument/2006/customXml" ds:itemID="{D4EF7375-83B8-47F9-9EB4-204380E7D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43781-ebe9-4771-b5c4-3f7590712547"/>
    <ds:schemaRef ds:uri="1b44e3a9-375a-4ec7-b658-e93d8625c1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542</Words>
  <Characters>2982</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CDG31</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GOLFIER Alexandrine</dc:creator>
  <cp:lastModifiedBy>AUDINOT Thierry</cp:lastModifiedBy>
  <cp:revision>2</cp:revision>
  <cp:lastPrinted>2025-03-19T14:58:00Z</cp:lastPrinted>
  <dcterms:created xsi:type="dcterms:W3CDTF">2025-04-23T09:10:00Z</dcterms:created>
  <dcterms:modified xsi:type="dcterms:W3CDTF">2025-04-23T09:10:00Z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0x0101005CB0A857C4CD3F418F32348F10C6617F</vt:lpwstr>
  </property>
</Properties>
</file>